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F5179" w14:textId="114623AD" w:rsidR="00505029" w:rsidRPr="00472C5B" w:rsidRDefault="00EA35B7" w:rsidP="00413B78">
      <w:pPr>
        <w:pStyle w:val="22"/>
        <w:keepNext/>
        <w:rPr>
          <w:sz w:val="20"/>
        </w:rPr>
      </w:pPr>
      <w:bookmarkStart w:id="0" w:name="_Hlk49849706"/>
      <w:r w:rsidRPr="000778FB">
        <w:rPr>
          <w:sz w:val="20"/>
        </w:rPr>
        <w:t xml:space="preserve">ДОГОВОР </w:t>
      </w:r>
      <w:r w:rsidR="00CD628A" w:rsidRPr="000778FB">
        <w:rPr>
          <w:sz w:val="20"/>
        </w:rPr>
        <w:t>№</w:t>
      </w:r>
      <w:r w:rsidR="004F7C4B" w:rsidRPr="000778FB">
        <w:rPr>
          <w:sz w:val="20"/>
        </w:rPr>
        <w:t xml:space="preserve"> </w:t>
      </w:r>
      <w:r w:rsidR="000D78A7" w:rsidRPr="00472C5B">
        <w:rPr>
          <w:sz w:val="20"/>
        </w:rPr>
        <w:t>[</w:t>
      </w:r>
      <w:r w:rsidR="000D78A7">
        <w:rPr>
          <w:sz w:val="20"/>
          <w:lang w:val="en-US"/>
        </w:rPr>
        <w:sym w:font="Symbol" w:char="F0B7"/>
      </w:r>
      <w:r w:rsidR="000D78A7" w:rsidRPr="00472C5B">
        <w:rPr>
          <w:sz w:val="20"/>
        </w:rPr>
        <w:t>]</w:t>
      </w:r>
    </w:p>
    <w:p w14:paraId="24D53CAA" w14:textId="77777777" w:rsidR="00A860CE" w:rsidRPr="000778FB" w:rsidRDefault="00EA35B7" w:rsidP="00413B78">
      <w:pPr>
        <w:pStyle w:val="22"/>
        <w:keepNext/>
        <w:rPr>
          <w:sz w:val="20"/>
        </w:rPr>
      </w:pPr>
      <w:r w:rsidRPr="000778FB">
        <w:rPr>
          <w:sz w:val="20"/>
        </w:rPr>
        <w:t xml:space="preserve">о передаче полномочий единоличного исполнительного органа </w:t>
      </w:r>
    </w:p>
    <w:p w14:paraId="238517F5" w14:textId="4192142C" w:rsidR="00EA35B7" w:rsidRDefault="00911811" w:rsidP="00413B78">
      <w:pPr>
        <w:pStyle w:val="22"/>
        <w:keepNext/>
        <w:rPr>
          <w:sz w:val="20"/>
        </w:rPr>
      </w:pPr>
      <w:r w:rsidRPr="000778FB">
        <w:rPr>
          <w:sz w:val="20"/>
        </w:rPr>
        <w:t>У</w:t>
      </w:r>
      <w:r w:rsidR="00EA35B7" w:rsidRPr="000778FB">
        <w:rPr>
          <w:sz w:val="20"/>
        </w:rPr>
        <w:t xml:space="preserve">правляющей организации </w:t>
      </w:r>
      <w:r w:rsidR="005F7E35" w:rsidRPr="000778FB">
        <w:rPr>
          <w:sz w:val="20"/>
        </w:rPr>
        <w:t xml:space="preserve">и </w:t>
      </w:r>
      <w:r w:rsidR="00710AF2" w:rsidRPr="000778FB">
        <w:rPr>
          <w:sz w:val="20"/>
        </w:rPr>
        <w:t xml:space="preserve">об </w:t>
      </w:r>
      <w:r w:rsidR="005F7E35" w:rsidRPr="000778FB">
        <w:rPr>
          <w:sz w:val="20"/>
        </w:rPr>
        <w:t>оказани</w:t>
      </w:r>
      <w:r w:rsidR="00CD628A" w:rsidRPr="000778FB">
        <w:rPr>
          <w:sz w:val="20"/>
        </w:rPr>
        <w:t>и</w:t>
      </w:r>
      <w:r w:rsidR="005F7E35" w:rsidRPr="000778FB">
        <w:rPr>
          <w:sz w:val="20"/>
        </w:rPr>
        <w:t xml:space="preserve"> услуг по управлению </w:t>
      </w:r>
      <w:r w:rsidRPr="000778FB">
        <w:rPr>
          <w:sz w:val="20"/>
        </w:rPr>
        <w:t>О</w:t>
      </w:r>
      <w:r w:rsidR="005F7E35" w:rsidRPr="000778FB">
        <w:rPr>
          <w:sz w:val="20"/>
        </w:rPr>
        <w:t>бществом</w:t>
      </w:r>
    </w:p>
    <w:p w14:paraId="1C1CB35A" w14:textId="77777777" w:rsidR="00C620EF" w:rsidRPr="000778FB" w:rsidRDefault="00C620EF" w:rsidP="00413B78">
      <w:pPr>
        <w:pStyle w:val="22"/>
        <w:keepNext/>
        <w:rPr>
          <w:sz w:val="20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620EF" w14:paraId="704343E0" w14:textId="77777777" w:rsidTr="00C620EF">
        <w:tc>
          <w:tcPr>
            <w:tcW w:w="4814" w:type="dxa"/>
          </w:tcPr>
          <w:bookmarkEnd w:id="0"/>
          <w:p w14:paraId="663FC97A" w14:textId="3F346BD0" w:rsidR="00C620EF" w:rsidRDefault="00C620EF" w:rsidP="00C620EF">
            <w:pPr>
              <w:pStyle w:val="22"/>
              <w:keepNext/>
              <w:jc w:val="left"/>
              <w:rPr>
                <w:sz w:val="20"/>
                <w:highlight w:val="yellow"/>
              </w:rPr>
            </w:pPr>
            <w:r w:rsidRPr="00605031">
              <w:rPr>
                <w:bCs/>
                <w:sz w:val="20"/>
              </w:rPr>
              <w:t>г. Санкт-Петербург</w:t>
            </w:r>
          </w:p>
        </w:tc>
        <w:tc>
          <w:tcPr>
            <w:tcW w:w="4815" w:type="dxa"/>
          </w:tcPr>
          <w:p w14:paraId="38214AE7" w14:textId="72AFA23B" w:rsidR="00C620EF" w:rsidRDefault="00C620EF" w:rsidP="00C620EF">
            <w:pPr>
              <w:pStyle w:val="22"/>
              <w:keepNext/>
              <w:jc w:val="right"/>
              <w:rPr>
                <w:sz w:val="20"/>
                <w:highlight w:val="yellow"/>
              </w:rPr>
            </w:pPr>
            <w:r w:rsidRPr="001B567F">
              <w:rPr>
                <w:sz w:val="20"/>
              </w:rPr>
              <w:t>«</w:t>
            </w:r>
            <w:r w:rsidR="000D78A7">
              <w:rPr>
                <w:sz w:val="20"/>
                <w:lang w:val="en-US"/>
              </w:rPr>
              <w:t>____</w:t>
            </w:r>
            <w:r w:rsidRPr="001B567F">
              <w:rPr>
                <w:sz w:val="20"/>
              </w:rPr>
              <w:t xml:space="preserve">» </w:t>
            </w:r>
            <w:r>
              <w:rPr>
                <w:sz w:val="20"/>
              </w:rPr>
              <w:t>марта</w:t>
            </w:r>
            <w:r w:rsidRPr="001B567F">
              <w:rPr>
                <w:sz w:val="20"/>
              </w:rPr>
              <w:t xml:space="preserve"> 202</w:t>
            </w:r>
            <w:r>
              <w:rPr>
                <w:sz w:val="20"/>
              </w:rPr>
              <w:t>6</w:t>
            </w:r>
            <w:r w:rsidRPr="001B567F">
              <w:rPr>
                <w:sz w:val="20"/>
              </w:rPr>
              <w:t xml:space="preserve"> года</w:t>
            </w:r>
          </w:p>
        </w:tc>
      </w:tr>
    </w:tbl>
    <w:p w14:paraId="6F296CE7" w14:textId="5091DCF3" w:rsidR="00CD628A" w:rsidRPr="00C620EF" w:rsidRDefault="00794776" w:rsidP="00C620EF">
      <w:pPr>
        <w:keepNext/>
        <w:jc w:val="center"/>
        <w:rPr>
          <w:rFonts w:ascii="Times New Roman" w:hAnsi="Times New Roman"/>
          <w:b/>
          <w:bCs/>
          <w:sz w:val="20"/>
        </w:rPr>
      </w:pPr>
      <w:bookmarkStart w:id="1" w:name="_Hlk49849721"/>
      <w:r w:rsidRPr="00605031">
        <w:rPr>
          <w:rFonts w:ascii="Times New Roman" w:hAnsi="Times New Roman"/>
          <w:b/>
          <w:bCs/>
          <w:sz w:val="20"/>
        </w:rPr>
        <w:t xml:space="preserve"> </w:t>
      </w:r>
      <w:bookmarkEnd w:id="1"/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3"/>
        <w:gridCol w:w="7806"/>
      </w:tblGrid>
      <w:tr w:rsidR="00CD628A" w:rsidRPr="000778FB" w14:paraId="19BABE4E" w14:textId="77777777" w:rsidTr="005E4EC9">
        <w:tc>
          <w:tcPr>
            <w:tcW w:w="1838" w:type="dxa"/>
          </w:tcPr>
          <w:p w14:paraId="2343D9F9" w14:textId="77777777" w:rsidR="00CD628A" w:rsidRPr="000778FB" w:rsidRDefault="00CD628A" w:rsidP="005E4EC9">
            <w:pPr>
              <w:pStyle w:val="22"/>
              <w:keepNext/>
              <w:jc w:val="both"/>
              <w:rPr>
                <w:bCs/>
                <w:sz w:val="20"/>
              </w:rPr>
            </w:pPr>
            <w:r w:rsidRPr="000778FB">
              <w:rPr>
                <w:bCs/>
                <w:sz w:val="20"/>
              </w:rPr>
              <w:t>Управляющая организация</w:t>
            </w:r>
          </w:p>
        </w:tc>
        <w:tc>
          <w:tcPr>
            <w:tcW w:w="7909" w:type="dxa"/>
          </w:tcPr>
          <w:p w14:paraId="7D0DE944" w14:textId="1C9401A9" w:rsidR="00CD628A" w:rsidRPr="000778FB" w:rsidRDefault="00CD628A" w:rsidP="00413B78">
            <w:pPr>
              <w:pStyle w:val="22"/>
              <w:keepNext/>
              <w:jc w:val="both"/>
              <w:rPr>
                <w:b w:val="0"/>
                <w:sz w:val="20"/>
                <w:highlight w:val="yellow"/>
              </w:rPr>
            </w:pPr>
            <w:bookmarkStart w:id="2" w:name="_Hlk46500865"/>
            <w:r w:rsidRPr="000778FB">
              <w:rPr>
                <w:bCs/>
                <w:sz w:val="20"/>
              </w:rPr>
              <w:t>Акционерное общество «МОНОПОЛИЯ»</w:t>
            </w:r>
            <w:r w:rsidRPr="000778FB">
              <w:rPr>
                <w:b w:val="0"/>
                <w:sz w:val="20"/>
              </w:rPr>
              <w:t xml:space="preserve">, </w:t>
            </w:r>
            <w:bookmarkEnd w:id="2"/>
            <w:r w:rsidR="00987621" w:rsidRPr="000778FB">
              <w:rPr>
                <w:b w:val="0"/>
                <w:sz w:val="20"/>
              </w:rPr>
              <w:t xml:space="preserve">в лице </w:t>
            </w:r>
            <w:bookmarkStart w:id="3" w:name="_Hlk181356358"/>
            <w:r w:rsidR="00605031">
              <w:rPr>
                <w:b w:val="0"/>
                <w:sz w:val="20"/>
              </w:rPr>
              <w:t>Исполнительного директора Михайловой Екатерины Владимировны</w:t>
            </w:r>
            <w:bookmarkEnd w:id="3"/>
            <w:r w:rsidR="00987621" w:rsidRPr="000778FB">
              <w:rPr>
                <w:b w:val="0"/>
                <w:sz w:val="20"/>
              </w:rPr>
              <w:t xml:space="preserve">, действующей на основании </w:t>
            </w:r>
            <w:r w:rsidR="00605031">
              <w:rPr>
                <w:b w:val="0"/>
                <w:sz w:val="20"/>
              </w:rPr>
              <w:t>Устава</w:t>
            </w:r>
            <w:r w:rsidR="00DB23A7" w:rsidRPr="000778FB">
              <w:rPr>
                <w:b w:val="0"/>
                <w:sz w:val="20"/>
              </w:rPr>
              <w:t>,</w:t>
            </w:r>
            <w:r w:rsidR="001C4F8E" w:rsidRPr="000778FB">
              <w:rPr>
                <w:b w:val="0"/>
                <w:sz w:val="20"/>
              </w:rPr>
              <w:t xml:space="preserve"> </w:t>
            </w:r>
            <w:r w:rsidR="00DB23A7" w:rsidRPr="000778FB">
              <w:rPr>
                <w:b w:val="0"/>
                <w:sz w:val="20"/>
              </w:rPr>
              <w:t>с одной стороны</w:t>
            </w:r>
            <w:r w:rsidR="001C4F8E" w:rsidRPr="000778FB">
              <w:rPr>
                <w:b w:val="0"/>
                <w:sz w:val="20"/>
              </w:rPr>
              <w:t>,</w:t>
            </w:r>
            <w:r w:rsidR="00DB23A7" w:rsidRPr="000778FB">
              <w:rPr>
                <w:b w:val="0"/>
                <w:sz w:val="20"/>
              </w:rPr>
              <w:t xml:space="preserve"> и</w:t>
            </w:r>
          </w:p>
        </w:tc>
      </w:tr>
      <w:tr w:rsidR="00CD628A" w:rsidRPr="000778FB" w14:paraId="6D41F942" w14:textId="77777777" w:rsidTr="005E4EC9">
        <w:tc>
          <w:tcPr>
            <w:tcW w:w="1838" w:type="dxa"/>
          </w:tcPr>
          <w:p w14:paraId="2C237FB1" w14:textId="77777777" w:rsidR="00CD628A" w:rsidRPr="000778FB" w:rsidRDefault="00CD628A" w:rsidP="00413B78">
            <w:pPr>
              <w:pStyle w:val="22"/>
              <w:keepNext/>
              <w:jc w:val="both"/>
              <w:rPr>
                <w:bCs/>
                <w:sz w:val="20"/>
              </w:rPr>
            </w:pPr>
            <w:r w:rsidRPr="000778FB">
              <w:rPr>
                <w:bCs/>
                <w:sz w:val="20"/>
              </w:rPr>
              <w:t>Общество</w:t>
            </w:r>
          </w:p>
        </w:tc>
        <w:tc>
          <w:tcPr>
            <w:tcW w:w="7909" w:type="dxa"/>
          </w:tcPr>
          <w:p w14:paraId="68E67C78" w14:textId="1EF72D3B" w:rsidR="00CD628A" w:rsidRPr="000778FB" w:rsidRDefault="00776B3D" w:rsidP="00413B78">
            <w:pPr>
              <w:pStyle w:val="22"/>
              <w:keepNext/>
              <w:jc w:val="both"/>
              <w:rPr>
                <w:b w:val="0"/>
                <w:sz w:val="20"/>
                <w:highlight w:val="yellow"/>
              </w:rPr>
            </w:pPr>
            <w:r w:rsidRPr="00776B3D">
              <w:rPr>
                <w:sz w:val="20"/>
              </w:rPr>
              <w:t>Публичное акционерное обществом «ГЛОБАЛТРАК МЕНЕДЖМЕНТ»</w:t>
            </w:r>
            <w:r w:rsidR="00CD628A" w:rsidRPr="00776B3D">
              <w:rPr>
                <w:sz w:val="20"/>
              </w:rPr>
              <w:t>,</w:t>
            </w:r>
            <w:r w:rsidR="00CD628A" w:rsidRPr="000778FB">
              <w:rPr>
                <w:b w:val="0"/>
                <w:sz w:val="20"/>
              </w:rPr>
              <w:t xml:space="preserve"> в лице </w:t>
            </w:r>
            <w:r w:rsidR="00C620EF">
              <w:rPr>
                <w:b w:val="0"/>
                <w:sz w:val="20"/>
              </w:rPr>
              <w:t>Председателя Совета директоров Дмитриева Ильи Викторовича</w:t>
            </w:r>
            <w:r w:rsidR="00646A9C" w:rsidRPr="00BC33B3">
              <w:rPr>
                <w:b w:val="0"/>
                <w:sz w:val="20"/>
              </w:rPr>
              <w:t>, действующ</w:t>
            </w:r>
            <w:r w:rsidR="00BC33B3" w:rsidRPr="00BC33B3">
              <w:rPr>
                <w:b w:val="0"/>
                <w:sz w:val="20"/>
              </w:rPr>
              <w:t>е</w:t>
            </w:r>
            <w:r w:rsidR="00605031">
              <w:rPr>
                <w:b w:val="0"/>
                <w:sz w:val="20"/>
              </w:rPr>
              <w:t>го</w:t>
            </w:r>
            <w:r w:rsidR="00646A9C" w:rsidRPr="00BC33B3">
              <w:rPr>
                <w:b w:val="0"/>
                <w:sz w:val="20"/>
              </w:rPr>
              <w:t xml:space="preserve"> на основании</w:t>
            </w:r>
            <w:r w:rsidR="00C620EF">
              <w:rPr>
                <w:b w:val="0"/>
                <w:sz w:val="20"/>
              </w:rPr>
              <w:t xml:space="preserve"> решения общего собрания акционеров </w:t>
            </w:r>
            <w:r w:rsidR="000D78A7" w:rsidRPr="000D78A7">
              <w:rPr>
                <w:b w:val="0"/>
                <w:sz w:val="20"/>
              </w:rPr>
              <w:t>[</w:t>
            </w:r>
            <w:r w:rsidR="000D78A7" w:rsidRPr="000D78A7">
              <w:rPr>
                <w:b w:val="0"/>
                <w:sz w:val="20"/>
                <w:lang w:val="en-US"/>
              </w:rPr>
              <w:sym w:font="Symbol" w:char="F0B7"/>
            </w:r>
            <w:r w:rsidR="000D78A7" w:rsidRPr="000D78A7">
              <w:rPr>
                <w:b w:val="0"/>
                <w:sz w:val="20"/>
              </w:rPr>
              <w:t>]</w:t>
            </w:r>
            <w:r w:rsidR="000D78A7">
              <w:rPr>
                <w:b w:val="0"/>
                <w:sz w:val="20"/>
              </w:rPr>
              <w:t xml:space="preserve"> </w:t>
            </w:r>
            <w:r w:rsidR="00C620EF">
              <w:rPr>
                <w:b w:val="0"/>
                <w:sz w:val="20"/>
              </w:rPr>
              <w:t>(протокол №</w:t>
            </w:r>
            <w:r w:rsidR="000D78A7" w:rsidRPr="000D78A7">
              <w:rPr>
                <w:b w:val="0"/>
                <w:sz w:val="20"/>
              </w:rPr>
              <w:t xml:space="preserve"> [</w:t>
            </w:r>
            <w:r w:rsidR="000D78A7" w:rsidRPr="000D78A7">
              <w:rPr>
                <w:b w:val="0"/>
                <w:sz w:val="20"/>
                <w:lang w:val="en-US"/>
              </w:rPr>
              <w:sym w:font="Symbol" w:char="F0B7"/>
            </w:r>
            <w:r w:rsidR="000D78A7" w:rsidRPr="000D78A7">
              <w:rPr>
                <w:b w:val="0"/>
                <w:sz w:val="20"/>
              </w:rPr>
              <w:t>]</w:t>
            </w:r>
            <w:r w:rsidR="00C620EF">
              <w:rPr>
                <w:b w:val="0"/>
                <w:sz w:val="20"/>
              </w:rPr>
              <w:t xml:space="preserve"> от </w:t>
            </w:r>
            <w:r w:rsidR="000D78A7" w:rsidRPr="000D78A7">
              <w:rPr>
                <w:b w:val="0"/>
                <w:sz w:val="20"/>
              </w:rPr>
              <w:t>[</w:t>
            </w:r>
            <w:r w:rsidR="000D78A7" w:rsidRPr="000D78A7">
              <w:rPr>
                <w:b w:val="0"/>
                <w:sz w:val="20"/>
                <w:lang w:val="en-US"/>
              </w:rPr>
              <w:sym w:font="Symbol" w:char="F0B7"/>
            </w:r>
            <w:r w:rsidR="000D78A7" w:rsidRPr="000D78A7">
              <w:rPr>
                <w:b w:val="0"/>
                <w:sz w:val="20"/>
              </w:rPr>
              <w:t>]</w:t>
            </w:r>
            <w:r w:rsidR="00C620EF">
              <w:rPr>
                <w:b w:val="0"/>
                <w:sz w:val="20"/>
              </w:rPr>
              <w:t>)</w:t>
            </w:r>
            <w:r w:rsidR="00CD628A" w:rsidRPr="001B567F">
              <w:rPr>
                <w:b w:val="0"/>
                <w:sz w:val="20"/>
              </w:rPr>
              <w:t>,</w:t>
            </w:r>
            <w:r w:rsidR="00CD628A" w:rsidRPr="00605031">
              <w:rPr>
                <w:b w:val="0"/>
                <w:sz w:val="20"/>
              </w:rPr>
              <w:t xml:space="preserve"> с другой</w:t>
            </w:r>
            <w:r w:rsidR="00CD628A" w:rsidRPr="000778FB">
              <w:rPr>
                <w:b w:val="0"/>
                <w:sz w:val="20"/>
              </w:rPr>
              <w:t xml:space="preserve"> стороны,</w:t>
            </w:r>
          </w:p>
        </w:tc>
      </w:tr>
      <w:tr w:rsidR="00CD628A" w:rsidRPr="000778FB" w14:paraId="1A460942" w14:textId="77777777" w:rsidTr="005E4EC9">
        <w:tc>
          <w:tcPr>
            <w:tcW w:w="9747" w:type="dxa"/>
            <w:gridSpan w:val="2"/>
          </w:tcPr>
          <w:p w14:paraId="170447E0" w14:textId="6308538E" w:rsidR="00CD628A" w:rsidRPr="000778FB" w:rsidRDefault="00CD628A" w:rsidP="00413B78">
            <w:pPr>
              <w:pStyle w:val="22"/>
              <w:keepNext/>
              <w:jc w:val="both"/>
              <w:rPr>
                <w:b w:val="0"/>
                <w:sz w:val="20"/>
                <w:highlight w:val="yellow"/>
              </w:rPr>
            </w:pPr>
            <w:r w:rsidRPr="000778FB">
              <w:rPr>
                <w:b w:val="0"/>
                <w:sz w:val="20"/>
              </w:rPr>
              <w:t>совместно именуемые «Стороны», а по отдельности</w:t>
            </w:r>
            <w:r w:rsidR="002D3DC6" w:rsidRPr="000778FB">
              <w:rPr>
                <w:b w:val="0"/>
                <w:sz w:val="20"/>
              </w:rPr>
              <w:t xml:space="preserve"> -</w:t>
            </w:r>
            <w:r w:rsidRPr="000778FB">
              <w:rPr>
                <w:b w:val="0"/>
                <w:sz w:val="20"/>
              </w:rPr>
              <w:t xml:space="preserve"> «Сторона», заключили настоящий </w:t>
            </w:r>
            <w:r w:rsidR="004953AF" w:rsidRPr="000778FB">
              <w:rPr>
                <w:b w:val="0"/>
                <w:sz w:val="20"/>
              </w:rPr>
              <w:t xml:space="preserve">Договор </w:t>
            </w:r>
            <w:r w:rsidRPr="000778FB">
              <w:rPr>
                <w:b w:val="0"/>
                <w:sz w:val="20"/>
              </w:rPr>
              <w:t xml:space="preserve">о передаче полномочий единоличного исполнительного органа </w:t>
            </w:r>
            <w:r w:rsidR="004C00DA" w:rsidRPr="000778FB">
              <w:rPr>
                <w:b w:val="0"/>
                <w:sz w:val="20"/>
              </w:rPr>
              <w:t>У</w:t>
            </w:r>
            <w:r w:rsidRPr="000778FB">
              <w:rPr>
                <w:b w:val="0"/>
                <w:sz w:val="20"/>
              </w:rPr>
              <w:t xml:space="preserve">правляющей организации (далее – </w:t>
            </w:r>
            <w:r w:rsidR="002D3DC6" w:rsidRPr="000778FB">
              <w:rPr>
                <w:b w:val="0"/>
                <w:sz w:val="20"/>
              </w:rPr>
              <w:t>«</w:t>
            </w:r>
            <w:r w:rsidRPr="000778FB">
              <w:rPr>
                <w:b w:val="0"/>
                <w:sz w:val="20"/>
              </w:rPr>
              <w:t>Договор</w:t>
            </w:r>
            <w:r w:rsidR="002D3DC6" w:rsidRPr="000778FB">
              <w:rPr>
                <w:b w:val="0"/>
                <w:sz w:val="20"/>
              </w:rPr>
              <w:t>»</w:t>
            </w:r>
            <w:r w:rsidRPr="000778FB">
              <w:rPr>
                <w:b w:val="0"/>
                <w:sz w:val="20"/>
              </w:rPr>
              <w:t>), о нижеследующем:</w:t>
            </w:r>
          </w:p>
        </w:tc>
      </w:tr>
    </w:tbl>
    <w:p w14:paraId="0BDDFB40" w14:textId="77777777" w:rsidR="00CD628A" w:rsidRPr="000778FB" w:rsidRDefault="00CD628A" w:rsidP="005E4EC9">
      <w:pPr>
        <w:pStyle w:val="22"/>
        <w:keepNext/>
        <w:ind w:left="142"/>
        <w:jc w:val="both"/>
        <w:rPr>
          <w:bCs/>
          <w:sz w:val="20"/>
          <w:highlight w:val="yellow"/>
        </w:rPr>
      </w:pPr>
    </w:p>
    <w:p w14:paraId="5DFC8AA8" w14:textId="77777777" w:rsidR="00687827" w:rsidRPr="000778FB" w:rsidRDefault="00EA35B7" w:rsidP="00413B78">
      <w:pPr>
        <w:pStyle w:val="10"/>
        <w:numPr>
          <w:ilvl w:val="0"/>
          <w:numId w:val="1"/>
        </w:numPr>
        <w:spacing w:before="0" w:after="0"/>
        <w:ind w:left="0" w:firstLine="0"/>
        <w:rPr>
          <w:rFonts w:ascii="Times New Roman" w:hAnsi="Times New Roman"/>
          <w:sz w:val="20"/>
        </w:rPr>
      </w:pPr>
      <w:r w:rsidRPr="000778FB">
        <w:rPr>
          <w:rFonts w:ascii="Times New Roman" w:hAnsi="Times New Roman"/>
          <w:sz w:val="20"/>
        </w:rPr>
        <w:t>ПРЕДМЕТ ДОГОВОРА</w:t>
      </w:r>
    </w:p>
    <w:p w14:paraId="3C604904" w14:textId="77777777" w:rsidR="00EA35B7" w:rsidRPr="000778FB" w:rsidRDefault="00EA35B7" w:rsidP="001B567F">
      <w:pPr>
        <w:keepNext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 w:val="20"/>
        </w:rPr>
      </w:pPr>
      <w:r w:rsidRPr="000778FB">
        <w:rPr>
          <w:rFonts w:ascii="Times New Roman" w:hAnsi="Times New Roman"/>
          <w:sz w:val="20"/>
        </w:rPr>
        <w:t xml:space="preserve">По настоящему Договору Общество передает, а </w:t>
      </w:r>
      <w:bookmarkStart w:id="4" w:name="_Hlk49848140"/>
      <w:r w:rsidRPr="000778FB">
        <w:rPr>
          <w:rFonts w:ascii="Times New Roman" w:hAnsi="Times New Roman"/>
          <w:sz w:val="20"/>
        </w:rPr>
        <w:t>Управляющ</w:t>
      </w:r>
      <w:r w:rsidR="008E412A" w:rsidRPr="000778FB">
        <w:rPr>
          <w:rFonts w:ascii="Times New Roman" w:hAnsi="Times New Roman"/>
          <w:sz w:val="20"/>
        </w:rPr>
        <w:t xml:space="preserve">ая </w:t>
      </w:r>
      <w:r w:rsidR="00115B36" w:rsidRPr="000778FB">
        <w:rPr>
          <w:rFonts w:ascii="Times New Roman" w:hAnsi="Times New Roman"/>
          <w:color w:val="000000"/>
          <w:sz w:val="20"/>
        </w:rPr>
        <w:t>организация</w:t>
      </w:r>
      <w:r w:rsidRPr="000778FB">
        <w:rPr>
          <w:rFonts w:ascii="Times New Roman" w:hAnsi="Times New Roman"/>
          <w:sz w:val="20"/>
        </w:rPr>
        <w:t xml:space="preserve"> </w:t>
      </w:r>
      <w:bookmarkEnd w:id="4"/>
      <w:r w:rsidRPr="000778FB">
        <w:rPr>
          <w:rFonts w:ascii="Times New Roman" w:hAnsi="Times New Roman"/>
          <w:sz w:val="20"/>
        </w:rPr>
        <w:t xml:space="preserve">принимает </w:t>
      </w:r>
      <w:r w:rsidR="00A860CE" w:rsidRPr="000778FB">
        <w:rPr>
          <w:rFonts w:ascii="Times New Roman" w:hAnsi="Times New Roman"/>
          <w:sz w:val="20"/>
        </w:rPr>
        <w:t xml:space="preserve">на себя </w:t>
      </w:r>
      <w:r w:rsidRPr="000778FB">
        <w:rPr>
          <w:rFonts w:ascii="Times New Roman" w:hAnsi="Times New Roman"/>
          <w:sz w:val="20"/>
        </w:rPr>
        <w:t>полномочия единоличного исполнительного органа</w:t>
      </w:r>
      <w:r w:rsidR="00710AF2" w:rsidRPr="000778FB">
        <w:rPr>
          <w:rFonts w:ascii="Times New Roman" w:hAnsi="Times New Roman"/>
          <w:sz w:val="20"/>
        </w:rPr>
        <w:t xml:space="preserve"> (Генерального директора)</w:t>
      </w:r>
      <w:r w:rsidRPr="000778FB">
        <w:rPr>
          <w:rFonts w:ascii="Times New Roman" w:hAnsi="Times New Roman"/>
          <w:sz w:val="20"/>
        </w:rPr>
        <w:t xml:space="preserve"> Общества, предусмотренные </w:t>
      </w:r>
      <w:r w:rsidR="00710AF2" w:rsidRPr="000778FB">
        <w:rPr>
          <w:rFonts w:ascii="Times New Roman" w:hAnsi="Times New Roman"/>
          <w:sz w:val="20"/>
        </w:rPr>
        <w:t xml:space="preserve">действующим </w:t>
      </w:r>
      <w:r w:rsidRPr="000778FB">
        <w:rPr>
          <w:rFonts w:ascii="Times New Roman" w:hAnsi="Times New Roman"/>
          <w:sz w:val="20"/>
        </w:rPr>
        <w:t>законодательством Р</w:t>
      </w:r>
      <w:r w:rsidR="008E412A" w:rsidRPr="000778FB">
        <w:rPr>
          <w:rFonts w:ascii="Times New Roman" w:hAnsi="Times New Roman"/>
          <w:sz w:val="20"/>
        </w:rPr>
        <w:t>оссийской Федерации</w:t>
      </w:r>
      <w:r w:rsidR="004C00DA" w:rsidRPr="000778FB">
        <w:rPr>
          <w:rFonts w:ascii="Times New Roman" w:hAnsi="Times New Roman"/>
          <w:sz w:val="20"/>
        </w:rPr>
        <w:t xml:space="preserve"> (Далее – «РФ»)</w:t>
      </w:r>
      <w:r w:rsidRPr="000778FB">
        <w:rPr>
          <w:rFonts w:ascii="Times New Roman" w:hAnsi="Times New Roman"/>
          <w:sz w:val="20"/>
        </w:rPr>
        <w:t>, Уставом Общества, его внутренними регламентирующими документами</w:t>
      </w:r>
      <w:r w:rsidR="00E93543" w:rsidRPr="000778FB">
        <w:rPr>
          <w:rFonts w:ascii="Times New Roman" w:hAnsi="Times New Roman"/>
          <w:sz w:val="20"/>
        </w:rPr>
        <w:t xml:space="preserve"> (далее – </w:t>
      </w:r>
      <w:r w:rsidR="002D3DC6" w:rsidRPr="000778FB">
        <w:rPr>
          <w:rFonts w:ascii="Times New Roman" w:hAnsi="Times New Roman"/>
          <w:sz w:val="20"/>
        </w:rPr>
        <w:t>«</w:t>
      </w:r>
      <w:r w:rsidR="00E93543" w:rsidRPr="000778FB">
        <w:rPr>
          <w:rFonts w:ascii="Times New Roman" w:hAnsi="Times New Roman"/>
          <w:sz w:val="20"/>
        </w:rPr>
        <w:t>Применимые нормы</w:t>
      </w:r>
      <w:r w:rsidR="002D3DC6" w:rsidRPr="000778FB">
        <w:rPr>
          <w:rFonts w:ascii="Times New Roman" w:hAnsi="Times New Roman"/>
          <w:sz w:val="20"/>
        </w:rPr>
        <w:t>»</w:t>
      </w:r>
      <w:r w:rsidR="00E93543" w:rsidRPr="000778FB">
        <w:rPr>
          <w:rFonts w:ascii="Times New Roman" w:hAnsi="Times New Roman"/>
          <w:sz w:val="20"/>
        </w:rPr>
        <w:t>)</w:t>
      </w:r>
      <w:r w:rsidR="0099316B" w:rsidRPr="000778FB">
        <w:rPr>
          <w:rFonts w:ascii="Times New Roman" w:hAnsi="Times New Roman"/>
          <w:sz w:val="20"/>
        </w:rPr>
        <w:t>.</w:t>
      </w:r>
      <w:r w:rsidRPr="000778FB">
        <w:rPr>
          <w:rFonts w:ascii="Times New Roman" w:hAnsi="Times New Roman"/>
          <w:sz w:val="20"/>
        </w:rPr>
        <w:t xml:space="preserve"> </w:t>
      </w:r>
    </w:p>
    <w:p w14:paraId="54DDED34" w14:textId="77777777" w:rsidR="00CD2E9A" w:rsidRPr="000778FB" w:rsidRDefault="00710AF2" w:rsidP="001B567F">
      <w:pPr>
        <w:pStyle w:val="af0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778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Общество, передавшее полномочия единоличного исполнительного органа (Генерального директора) Общества Управляющей организации, осуществляет гражданские права и принимает на себя гражданские обязанности через Управляющую организацию, действующую в соответствии с федеральными законами, иными нормативными правовыми актами </w:t>
      </w:r>
      <w:r w:rsidR="004C00DA" w:rsidRPr="000778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РФ</w:t>
      </w:r>
      <w:r w:rsidRPr="000778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60E1BA0E" w14:textId="6060B3E8" w:rsidR="00CD2E9A" w:rsidRPr="000778FB" w:rsidRDefault="0099316B" w:rsidP="001B567F">
      <w:pPr>
        <w:pStyle w:val="af0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778FB">
        <w:rPr>
          <w:rFonts w:ascii="Times New Roman" w:hAnsi="Times New Roman"/>
          <w:color w:val="000000"/>
          <w:sz w:val="20"/>
          <w:szCs w:val="20"/>
        </w:rPr>
        <w:t>Управляющая организация принимает на себя полномочия по принятию</w:t>
      </w:r>
      <w:r w:rsidR="00EA35B7" w:rsidRPr="000778F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778FB">
        <w:rPr>
          <w:rFonts w:ascii="Times New Roman" w:hAnsi="Times New Roman"/>
          <w:color w:val="000000"/>
          <w:sz w:val="20"/>
          <w:szCs w:val="20"/>
        </w:rPr>
        <w:t xml:space="preserve">всех руководящих </w:t>
      </w:r>
      <w:r w:rsidR="00EA35B7" w:rsidRPr="000778FB">
        <w:rPr>
          <w:rFonts w:ascii="Times New Roman" w:hAnsi="Times New Roman"/>
          <w:color w:val="000000"/>
          <w:sz w:val="20"/>
          <w:szCs w:val="20"/>
        </w:rPr>
        <w:t xml:space="preserve">решений </w:t>
      </w:r>
      <w:r w:rsidRPr="000778FB">
        <w:rPr>
          <w:rFonts w:ascii="Times New Roman" w:hAnsi="Times New Roman"/>
          <w:color w:val="000000"/>
          <w:sz w:val="20"/>
          <w:szCs w:val="20"/>
        </w:rPr>
        <w:t>в рамках текущей деятельности</w:t>
      </w:r>
      <w:r w:rsidR="00EA35B7" w:rsidRPr="000778FB">
        <w:rPr>
          <w:rFonts w:ascii="Times New Roman" w:hAnsi="Times New Roman"/>
          <w:color w:val="000000"/>
          <w:sz w:val="20"/>
          <w:szCs w:val="20"/>
        </w:rPr>
        <w:t xml:space="preserve"> Обществ</w:t>
      </w:r>
      <w:r w:rsidR="00A860CE" w:rsidRPr="000778FB">
        <w:rPr>
          <w:rFonts w:ascii="Times New Roman" w:hAnsi="Times New Roman"/>
          <w:color w:val="000000"/>
          <w:sz w:val="20"/>
          <w:szCs w:val="20"/>
        </w:rPr>
        <w:t>а</w:t>
      </w:r>
      <w:r w:rsidR="00EA35B7" w:rsidRPr="000778FB">
        <w:rPr>
          <w:rFonts w:ascii="Times New Roman" w:hAnsi="Times New Roman"/>
          <w:color w:val="000000"/>
          <w:sz w:val="20"/>
          <w:szCs w:val="20"/>
        </w:rPr>
        <w:t xml:space="preserve">, за исключением случаев, когда в соответствии с </w:t>
      </w:r>
      <w:r w:rsidR="005F7E35" w:rsidRPr="000778FB">
        <w:rPr>
          <w:rFonts w:ascii="Times New Roman" w:hAnsi="Times New Roman"/>
          <w:color w:val="000000"/>
          <w:sz w:val="20"/>
          <w:szCs w:val="20"/>
        </w:rPr>
        <w:t>Применимы</w:t>
      </w:r>
      <w:r w:rsidR="00E93543" w:rsidRPr="000778FB">
        <w:rPr>
          <w:rFonts w:ascii="Times New Roman" w:hAnsi="Times New Roman"/>
          <w:color w:val="000000"/>
          <w:sz w:val="20"/>
          <w:szCs w:val="20"/>
        </w:rPr>
        <w:t>ми</w:t>
      </w:r>
      <w:r w:rsidR="005F7E35" w:rsidRPr="000778FB">
        <w:rPr>
          <w:rFonts w:ascii="Times New Roman" w:hAnsi="Times New Roman"/>
          <w:color w:val="000000"/>
          <w:sz w:val="20"/>
          <w:szCs w:val="20"/>
        </w:rPr>
        <w:t xml:space="preserve"> норм</w:t>
      </w:r>
      <w:r w:rsidR="00E93543" w:rsidRPr="000778FB">
        <w:rPr>
          <w:rFonts w:ascii="Times New Roman" w:hAnsi="Times New Roman"/>
          <w:color w:val="000000"/>
          <w:sz w:val="20"/>
          <w:szCs w:val="20"/>
        </w:rPr>
        <w:t>ами</w:t>
      </w:r>
      <w:r w:rsidR="00EA35B7" w:rsidRPr="000778FB">
        <w:rPr>
          <w:rFonts w:ascii="Times New Roman" w:hAnsi="Times New Roman"/>
          <w:color w:val="000000"/>
          <w:sz w:val="20"/>
          <w:szCs w:val="20"/>
        </w:rPr>
        <w:t xml:space="preserve"> эти вопросы отнесены к </w:t>
      </w:r>
      <w:r w:rsidR="00EF2FF5" w:rsidRPr="000778FB">
        <w:rPr>
          <w:rFonts w:ascii="Times New Roman" w:hAnsi="Times New Roman"/>
          <w:color w:val="000000"/>
          <w:sz w:val="20"/>
          <w:szCs w:val="20"/>
        </w:rPr>
        <w:t>компетенции Общего с</w:t>
      </w:r>
      <w:r w:rsidR="00EA35B7" w:rsidRPr="000778FB">
        <w:rPr>
          <w:rFonts w:ascii="Times New Roman" w:hAnsi="Times New Roman"/>
          <w:color w:val="000000"/>
          <w:sz w:val="20"/>
          <w:szCs w:val="20"/>
        </w:rPr>
        <w:t>обрания</w:t>
      </w:r>
      <w:r w:rsidR="005F7E35" w:rsidRPr="000778F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620EF">
        <w:rPr>
          <w:rFonts w:ascii="Times New Roman" w:hAnsi="Times New Roman"/>
          <w:color w:val="000000"/>
          <w:sz w:val="20"/>
          <w:szCs w:val="20"/>
        </w:rPr>
        <w:t>акционеров</w:t>
      </w:r>
      <w:r w:rsidR="00C620EF" w:rsidRPr="000778F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F7E35" w:rsidRPr="000778FB">
        <w:rPr>
          <w:rFonts w:ascii="Times New Roman" w:hAnsi="Times New Roman"/>
          <w:color w:val="000000"/>
          <w:sz w:val="20"/>
          <w:szCs w:val="20"/>
        </w:rPr>
        <w:t>Общества</w:t>
      </w:r>
      <w:r w:rsidR="004C00DA" w:rsidRPr="000778F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620EF">
        <w:rPr>
          <w:rFonts w:ascii="Times New Roman" w:hAnsi="Times New Roman"/>
          <w:color w:val="000000"/>
          <w:sz w:val="20"/>
          <w:szCs w:val="20"/>
        </w:rPr>
        <w:t>и Совета директоров Общества</w:t>
      </w:r>
      <w:r w:rsidR="005F7E35" w:rsidRPr="000778FB">
        <w:rPr>
          <w:rFonts w:ascii="Times New Roman" w:hAnsi="Times New Roman"/>
          <w:color w:val="000000"/>
          <w:sz w:val="20"/>
          <w:szCs w:val="20"/>
        </w:rPr>
        <w:t>.</w:t>
      </w:r>
    </w:p>
    <w:p w14:paraId="2A304F0F" w14:textId="266805AE" w:rsidR="00E41DFA" w:rsidRPr="000778FB" w:rsidRDefault="00E41DFA" w:rsidP="001B567F">
      <w:pPr>
        <w:pStyle w:val="af0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0778FB">
        <w:rPr>
          <w:rFonts w:ascii="Times New Roman" w:hAnsi="Times New Roman"/>
          <w:color w:val="000000"/>
          <w:sz w:val="20"/>
          <w:szCs w:val="20"/>
        </w:rPr>
        <w:t>Виды осуществляемых полномочий и оказываемых услуг, предусмотренных п. 1.1 настоящего Договора, их объем и стоимость определяются сторонами в Приложени</w:t>
      </w:r>
      <w:r w:rsidR="00E1296C" w:rsidRPr="000778FB">
        <w:rPr>
          <w:rFonts w:ascii="Times New Roman" w:hAnsi="Times New Roman"/>
          <w:color w:val="000000"/>
          <w:sz w:val="20"/>
          <w:szCs w:val="20"/>
        </w:rPr>
        <w:t>и</w:t>
      </w:r>
      <w:r w:rsidRPr="000778FB">
        <w:rPr>
          <w:rFonts w:ascii="Times New Roman" w:hAnsi="Times New Roman"/>
          <w:color w:val="000000"/>
          <w:sz w:val="20"/>
          <w:szCs w:val="20"/>
        </w:rPr>
        <w:t xml:space="preserve"> и Дополнени</w:t>
      </w:r>
      <w:r w:rsidR="00E1296C" w:rsidRPr="000778FB">
        <w:rPr>
          <w:rFonts w:ascii="Times New Roman" w:hAnsi="Times New Roman"/>
          <w:color w:val="000000"/>
          <w:sz w:val="20"/>
          <w:szCs w:val="20"/>
        </w:rPr>
        <w:t>и</w:t>
      </w:r>
      <w:r w:rsidRPr="000778FB">
        <w:rPr>
          <w:rFonts w:ascii="Times New Roman" w:hAnsi="Times New Roman"/>
          <w:color w:val="000000"/>
          <w:sz w:val="20"/>
          <w:szCs w:val="20"/>
        </w:rPr>
        <w:t xml:space="preserve"> к настоящему</w:t>
      </w:r>
      <w:r w:rsidRPr="000778F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0778FB">
        <w:rPr>
          <w:rFonts w:ascii="Times New Roman" w:hAnsi="Times New Roman"/>
          <w:color w:val="000000"/>
          <w:sz w:val="20"/>
          <w:szCs w:val="20"/>
        </w:rPr>
        <w:t>Договору.</w:t>
      </w:r>
    </w:p>
    <w:p w14:paraId="1A55AE52" w14:textId="7FAEA159" w:rsidR="00CD2E9A" w:rsidRPr="000778FB" w:rsidRDefault="00EF2FF5" w:rsidP="001B567F">
      <w:pPr>
        <w:pStyle w:val="af0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0778FB">
        <w:rPr>
          <w:rFonts w:ascii="Times New Roman" w:hAnsi="Times New Roman"/>
          <w:color w:val="000000"/>
          <w:sz w:val="20"/>
          <w:szCs w:val="20"/>
        </w:rPr>
        <w:t xml:space="preserve">Управляющая </w:t>
      </w:r>
      <w:r w:rsidR="00115B36" w:rsidRPr="000778FB">
        <w:rPr>
          <w:rFonts w:ascii="Times New Roman" w:hAnsi="Times New Roman"/>
          <w:color w:val="000000"/>
          <w:sz w:val="20"/>
          <w:szCs w:val="20"/>
        </w:rPr>
        <w:t>организация</w:t>
      </w:r>
      <w:r w:rsidR="004F7C4B" w:rsidRPr="000778FB">
        <w:rPr>
          <w:rFonts w:ascii="Times New Roman" w:hAnsi="Times New Roman"/>
          <w:color w:val="000000"/>
          <w:sz w:val="20"/>
          <w:szCs w:val="20"/>
        </w:rPr>
        <w:t xml:space="preserve"> осуществляет полномочия и оказывает услуги, предусмотренные </w:t>
      </w:r>
      <w:bookmarkStart w:id="5" w:name="_Hlk49849368"/>
      <w:r w:rsidR="004F7C4B" w:rsidRPr="000778FB">
        <w:rPr>
          <w:rFonts w:ascii="Times New Roman" w:hAnsi="Times New Roman"/>
          <w:color w:val="000000"/>
          <w:sz w:val="20"/>
          <w:szCs w:val="20"/>
        </w:rPr>
        <w:t xml:space="preserve">п. 1.1 настоящего Договора, </w:t>
      </w:r>
      <w:bookmarkEnd w:id="5"/>
      <w:r w:rsidR="004F7C4B" w:rsidRPr="000778FB">
        <w:rPr>
          <w:rFonts w:ascii="Times New Roman" w:hAnsi="Times New Roman"/>
          <w:color w:val="000000"/>
          <w:sz w:val="20"/>
          <w:szCs w:val="20"/>
        </w:rPr>
        <w:t>а Общество оплачивает эти услуги в порядке и на условиях, предусмотренных настоящим Договором.</w:t>
      </w:r>
    </w:p>
    <w:p w14:paraId="640D3848" w14:textId="77777777" w:rsidR="004E20F2" w:rsidRPr="000778FB" w:rsidRDefault="004E20F2" w:rsidP="001B567F">
      <w:pPr>
        <w:pStyle w:val="af0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0778FB">
        <w:rPr>
          <w:rFonts w:ascii="Times New Roman" w:hAnsi="Times New Roman"/>
          <w:color w:val="000000"/>
          <w:sz w:val="20"/>
          <w:szCs w:val="20"/>
        </w:rPr>
        <w:t>Текущая деятельность Общества может осуществляться также штатными сотрудниками Управляющей организации и (или) штатными сотрудниками Общества на основании доверенностей, выдаваемых Управляющей организацией.</w:t>
      </w:r>
    </w:p>
    <w:p w14:paraId="6A3520B5" w14:textId="6F24258B" w:rsidR="0089181F" w:rsidRPr="000778FB" w:rsidRDefault="004E20F2" w:rsidP="001B567F">
      <w:pPr>
        <w:pStyle w:val="af0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0778FB">
        <w:rPr>
          <w:rFonts w:ascii="Times New Roman" w:eastAsia="Times New Roman" w:hAnsi="Times New Roman"/>
          <w:sz w:val="20"/>
          <w:szCs w:val="20"/>
          <w:lang w:eastAsia="ru-RU"/>
        </w:rPr>
        <w:t>Документы от имени Общества</w:t>
      </w:r>
      <w:r w:rsidR="00AE0D04" w:rsidRPr="000778FB">
        <w:rPr>
          <w:rFonts w:ascii="Times New Roman" w:eastAsia="Times New Roman" w:hAnsi="Times New Roman"/>
          <w:sz w:val="20"/>
          <w:szCs w:val="20"/>
          <w:lang w:eastAsia="ru-RU"/>
        </w:rPr>
        <w:t>, за исключением документов, связанных с заключением, исполнением и изменением настоящего Договора,</w:t>
      </w:r>
      <w:r w:rsidRPr="000778FB">
        <w:rPr>
          <w:rFonts w:ascii="Times New Roman" w:eastAsia="Times New Roman" w:hAnsi="Times New Roman"/>
          <w:sz w:val="20"/>
          <w:szCs w:val="20"/>
          <w:lang w:eastAsia="ru-RU"/>
        </w:rPr>
        <w:t xml:space="preserve"> подписывает Управляющая организация либо иное лицо, уполномоченное Управляющей организацией.</w:t>
      </w:r>
      <w:r w:rsidR="00AE0D04" w:rsidRPr="000778FB">
        <w:rPr>
          <w:rFonts w:ascii="Times New Roman" w:eastAsia="Times New Roman" w:hAnsi="Times New Roman"/>
          <w:sz w:val="20"/>
          <w:szCs w:val="20"/>
          <w:lang w:eastAsia="ru-RU"/>
        </w:rPr>
        <w:t xml:space="preserve"> Документы, связанные с заключением, исполнением и изменением настоящего Договора подписывает от имени Общества </w:t>
      </w:r>
      <w:r w:rsidR="00C620EF">
        <w:rPr>
          <w:rFonts w:ascii="Times New Roman" w:eastAsia="Times New Roman" w:hAnsi="Times New Roman"/>
          <w:sz w:val="20"/>
          <w:szCs w:val="20"/>
          <w:lang w:eastAsia="ru-RU"/>
        </w:rPr>
        <w:t>Председатель Совета директоров Общества</w:t>
      </w:r>
      <w:r w:rsidR="0089181F" w:rsidRPr="000778F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1334B7F1" w14:textId="77777777" w:rsidR="005E4EC9" w:rsidRPr="000778FB" w:rsidRDefault="005E4EC9" w:rsidP="005E4EC9">
      <w:pPr>
        <w:pStyle w:val="af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8815983" w14:textId="77777777" w:rsidR="00E93543" w:rsidRPr="000778FB" w:rsidRDefault="00E93543" w:rsidP="00413B78">
      <w:pPr>
        <w:keepNext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bCs/>
          <w:sz w:val="20"/>
        </w:rPr>
      </w:pPr>
      <w:r w:rsidRPr="000778FB">
        <w:rPr>
          <w:rFonts w:ascii="Times New Roman" w:hAnsi="Times New Roman"/>
          <w:b/>
          <w:bCs/>
          <w:sz w:val="20"/>
        </w:rPr>
        <w:t>ПРАВА И ОБЯЗАННОСТИ СТОРОН</w:t>
      </w:r>
    </w:p>
    <w:p w14:paraId="4553E2F0" w14:textId="77777777" w:rsidR="00E93543" w:rsidRPr="000778FB" w:rsidRDefault="00E93543" w:rsidP="001B567F">
      <w:pPr>
        <w:keepNext/>
        <w:numPr>
          <w:ilvl w:val="1"/>
          <w:numId w:val="1"/>
        </w:numPr>
        <w:tabs>
          <w:tab w:val="left" w:pos="709"/>
        </w:tabs>
        <w:ind w:left="567" w:hanging="709"/>
        <w:jc w:val="both"/>
        <w:rPr>
          <w:rFonts w:ascii="Times New Roman" w:hAnsi="Times New Roman"/>
          <w:b/>
          <w:bCs/>
          <w:snapToGrid w:val="0"/>
          <w:sz w:val="20"/>
          <w:lang w:eastAsia="en-US"/>
        </w:rPr>
      </w:pPr>
      <w:r w:rsidRPr="000778FB">
        <w:rPr>
          <w:rFonts w:ascii="Times New Roman" w:hAnsi="Times New Roman"/>
          <w:b/>
          <w:bCs/>
          <w:snapToGrid w:val="0"/>
          <w:sz w:val="20"/>
          <w:lang w:eastAsia="en-US"/>
        </w:rPr>
        <w:t>Каждая из Сторон в целях реализации настоящего Договора обязуется:</w:t>
      </w:r>
    </w:p>
    <w:p w14:paraId="3E35DDB1" w14:textId="77777777" w:rsidR="00E93543" w:rsidRPr="000778FB" w:rsidRDefault="0089181F" w:rsidP="001B567F">
      <w:pPr>
        <w:keepNext/>
        <w:numPr>
          <w:ilvl w:val="2"/>
          <w:numId w:val="1"/>
        </w:numPr>
        <w:tabs>
          <w:tab w:val="left" w:pos="709"/>
        </w:tabs>
        <w:ind w:left="567" w:hanging="709"/>
        <w:jc w:val="both"/>
        <w:rPr>
          <w:rFonts w:ascii="Times New Roman" w:hAnsi="Times New Roman"/>
          <w:snapToGrid w:val="0"/>
          <w:sz w:val="20"/>
          <w:lang w:eastAsia="en-US"/>
        </w:rPr>
      </w:pPr>
      <w:r w:rsidRPr="000778FB">
        <w:rPr>
          <w:rFonts w:ascii="Times New Roman" w:hAnsi="Times New Roman"/>
          <w:snapToGrid w:val="0"/>
          <w:sz w:val="20"/>
          <w:lang w:eastAsia="en-US"/>
        </w:rPr>
        <w:t>Д</w:t>
      </w:r>
      <w:r w:rsidR="00E93543" w:rsidRPr="000778FB">
        <w:rPr>
          <w:rFonts w:ascii="Times New Roman" w:hAnsi="Times New Roman"/>
          <w:snapToGrid w:val="0"/>
          <w:sz w:val="20"/>
          <w:lang w:eastAsia="en-US"/>
        </w:rPr>
        <w:t xml:space="preserve">ействуя в пределах, установленных настоящим Договором, воздерживаться от вмешательства в деятельность другой Стороны, не связанную с исполнением настоящего Договора; </w:t>
      </w:r>
    </w:p>
    <w:p w14:paraId="3386943C" w14:textId="77777777" w:rsidR="00E93543" w:rsidRPr="000778FB" w:rsidRDefault="0089181F" w:rsidP="001B567F">
      <w:pPr>
        <w:keepNext/>
        <w:numPr>
          <w:ilvl w:val="2"/>
          <w:numId w:val="1"/>
        </w:numPr>
        <w:tabs>
          <w:tab w:val="left" w:pos="709"/>
        </w:tabs>
        <w:ind w:left="567" w:hanging="709"/>
        <w:jc w:val="both"/>
        <w:rPr>
          <w:rFonts w:ascii="Times New Roman" w:hAnsi="Times New Roman"/>
          <w:snapToGrid w:val="0"/>
          <w:sz w:val="20"/>
          <w:lang w:eastAsia="en-US"/>
        </w:rPr>
      </w:pPr>
      <w:r w:rsidRPr="000778FB">
        <w:rPr>
          <w:rFonts w:ascii="Times New Roman" w:hAnsi="Times New Roman"/>
          <w:snapToGrid w:val="0"/>
          <w:sz w:val="20"/>
          <w:lang w:eastAsia="en-US"/>
        </w:rPr>
        <w:t>Н</w:t>
      </w:r>
      <w:r w:rsidR="00E93543" w:rsidRPr="000778FB">
        <w:rPr>
          <w:rFonts w:ascii="Times New Roman" w:hAnsi="Times New Roman"/>
          <w:snapToGrid w:val="0"/>
          <w:sz w:val="20"/>
          <w:lang w:eastAsia="en-US"/>
        </w:rPr>
        <w:t>емедленно информировать другую Сторону о возникающих затруднениях, которые могут привести к неисполнению или ненадлежащему исполнению настоящего Договора, а также обо всех иных существенных обстоятельствах, связанных с исполнением настоящего Договора;</w:t>
      </w:r>
      <w:r w:rsidR="00E93543" w:rsidRPr="000778FB">
        <w:rPr>
          <w:rFonts w:ascii="Times New Roman" w:hAnsi="Times New Roman"/>
          <w:sz w:val="20"/>
        </w:rPr>
        <w:t xml:space="preserve"> </w:t>
      </w:r>
    </w:p>
    <w:p w14:paraId="4CF19FD5" w14:textId="77777777" w:rsidR="00E93543" w:rsidRPr="000778FB" w:rsidRDefault="0089181F" w:rsidP="001B567F">
      <w:pPr>
        <w:keepNext/>
        <w:numPr>
          <w:ilvl w:val="2"/>
          <w:numId w:val="1"/>
        </w:numPr>
        <w:tabs>
          <w:tab w:val="left" w:pos="709"/>
        </w:tabs>
        <w:ind w:left="567" w:hanging="709"/>
        <w:jc w:val="both"/>
        <w:rPr>
          <w:rFonts w:ascii="Times New Roman" w:hAnsi="Times New Roman"/>
          <w:snapToGrid w:val="0"/>
          <w:sz w:val="20"/>
          <w:lang w:eastAsia="en-US"/>
        </w:rPr>
      </w:pPr>
      <w:r w:rsidRPr="000778FB">
        <w:rPr>
          <w:rFonts w:ascii="Times New Roman" w:hAnsi="Times New Roman"/>
          <w:snapToGrid w:val="0"/>
          <w:sz w:val="20"/>
          <w:lang w:eastAsia="en-US"/>
        </w:rPr>
        <w:t>П</w:t>
      </w:r>
      <w:r w:rsidR="00E93543" w:rsidRPr="000778FB">
        <w:rPr>
          <w:rFonts w:ascii="Times New Roman" w:hAnsi="Times New Roman"/>
          <w:snapToGrid w:val="0"/>
          <w:sz w:val="20"/>
          <w:lang w:eastAsia="en-US"/>
        </w:rPr>
        <w:t xml:space="preserve">редпринимать все разумные и возможные меры в целях оказания содействия </w:t>
      </w:r>
      <w:r w:rsidR="00E93543" w:rsidRPr="000778FB">
        <w:rPr>
          <w:rFonts w:ascii="Times New Roman" w:hAnsi="Times New Roman"/>
          <w:sz w:val="20"/>
        </w:rPr>
        <w:t>друг другу</w:t>
      </w:r>
      <w:r w:rsidR="00E93543" w:rsidRPr="000778FB">
        <w:rPr>
          <w:rFonts w:ascii="Times New Roman" w:hAnsi="Times New Roman"/>
          <w:snapToGrid w:val="0"/>
          <w:sz w:val="20"/>
          <w:lang w:eastAsia="en-US"/>
        </w:rPr>
        <w:t xml:space="preserve"> для максимально эффективного достижения </w:t>
      </w:r>
      <w:r w:rsidR="00E93543" w:rsidRPr="000778FB">
        <w:rPr>
          <w:rFonts w:ascii="Times New Roman" w:hAnsi="Times New Roman"/>
          <w:sz w:val="20"/>
        </w:rPr>
        <w:t>предмета и цели настоящего Договора.</w:t>
      </w:r>
      <w:r w:rsidR="00E93543" w:rsidRPr="000778FB">
        <w:rPr>
          <w:rFonts w:ascii="Times New Roman" w:hAnsi="Times New Roman"/>
          <w:snapToGrid w:val="0"/>
          <w:sz w:val="20"/>
          <w:lang w:eastAsia="en-US"/>
        </w:rPr>
        <w:t xml:space="preserve"> </w:t>
      </w:r>
    </w:p>
    <w:p w14:paraId="6C8D86A4" w14:textId="77777777" w:rsidR="006F402A" w:rsidRPr="000778FB" w:rsidRDefault="006F402A" w:rsidP="001B567F">
      <w:pPr>
        <w:pStyle w:val="af0"/>
        <w:numPr>
          <w:ilvl w:val="2"/>
          <w:numId w:val="1"/>
        </w:numPr>
        <w:tabs>
          <w:tab w:val="left" w:pos="709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snapToGrid w:val="0"/>
          <w:sz w:val="20"/>
          <w:szCs w:val="20"/>
        </w:rPr>
      </w:pPr>
      <w:r w:rsidRPr="000778FB">
        <w:rPr>
          <w:rFonts w:ascii="Times New Roman" w:eastAsia="Times New Roman" w:hAnsi="Times New Roman"/>
          <w:snapToGrid w:val="0"/>
          <w:sz w:val="20"/>
          <w:szCs w:val="20"/>
        </w:rPr>
        <w:t>Управляющая организация уведомляет Общество о контактных лицах для целей исполнения Договора. Общество вправе взаимодействовать с указанными лицами</w:t>
      </w:r>
      <w:r w:rsidR="004C00DA" w:rsidRPr="000778FB">
        <w:rPr>
          <w:rFonts w:ascii="Times New Roman" w:eastAsia="Times New Roman" w:hAnsi="Times New Roman"/>
          <w:snapToGrid w:val="0"/>
          <w:sz w:val="20"/>
          <w:szCs w:val="20"/>
        </w:rPr>
        <w:t xml:space="preserve"> </w:t>
      </w:r>
      <w:r w:rsidRPr="000778FB">
        <w:rPr>
          <w:rFonts w:ascii="Times New Roman" w:eastAsia="Times New Roman" w:hAnsi="Times New Roman"/>
          <w:snapToGrid w:val="0"/>
          <w:sz w:val="20"/>
          <w:szCs w:val="20"/>
        </w:rPr>
        <w:t>напрямую, в том числе, используя адреса электронной почты.</w:t>
      </w:r>
    </w:p>
    <w:p w14:paraId="0C7340BC" w14:textId="77777777" w:rsidR="006F402A" w:rsidRPr="000778FB" w:rsidRDefault="006F402A" w:rsidP="001B567F">
      <w:pPr>
        <w:pStyle w:val="af0"/>
        <w:tabs>
          <w:tab w:val="left" w:pos="709"/>
        </w:tabs>
        <w:spacing w:after="0" w:line="240" w:lineRule="auto"/>
        <w:ind w:left="567" w:hanging="709"/>
        <w:rPr>
          <w:rFonts w:ascii="Times New Roman" w:eastAsia="Times New Roman" w:hAnsi="Times New Roman"/>
          <w:snapToGrid w:val="0"/>
          <w:sz w:val="20"/>
          <w:szCs w:val="20"/>
        </w:rPr>
      </w:pPr>
    </w:p>
    <w:p w14:paraId="3C872937" w14:textId="77777777" w:rsidR="00A001FC" w:rsidRPr="000778FB" w:rsidRDefault="00A001FC" w:rsidP="001B567F">
      <w:pPr>
        <w:pStyle w:val="af0"/>
        <w:keepNext/>
        <w:numPr>
          <w:ilvl w:val="1"/>
          <w:numId w:val="1"/>
        </w:numPr>
        <w:tabs>
          <w:tab w:val="left" w:pos="709"/>
        </w:tabs>
        <w:spacing w:after="0" w:line="240" w:lineRule="auto"/>
        <w:ind w:left="567" w:hanging="709"/>
        <w:jc w:val="both"/>
        <w:rPr>
          <w:rFonts w:ascii="Times New Roman" w:hAnsi="Times New Roman"/>
          <w:b/>
          <w:bCs/>
          <w:snapToGrid w:val="0"/>
          <w:sz w:val="20"/>
          <w:szCs w:val="20"/>
        </w:rPr>
      </w:pPr>
      <w:r w:rsidRPr="000778FB">
        <w:rPr>
          <w:rFonts w:ascii="Times New Roman" w:hAnsi="Times New Roman"/>
          <w:b/>
          <w:bCs/>
          <w:snapToGrid w:val="0"/>
          <w:sz w:val="20"/>
          <w:szCs w:val="20"/>
        </w:rPr>
        <w:t>Права и обязанности Управляющей организации:</w:t>
      </w:r>
    </w:p>
    <w:p w14:paraId="2844F04F" w14:textId="77777777" w:rsidR="00D336F3" w:rsidRPr="000778FB" w:rsidRDefault="00EF2FF5" w:rsidP="001B567F">
      <w:pPr>
        <w:keepNext/>
        <w:numPr>
          <w:ilvl w:val="2"/>
          <w:numId w:val="1"/>
        </w:numPr>
        <w:tabs>
          <w:tab w:val="left" w:pos="709"/>
        </w:tabs>
        <w:ind w:left="567" w:hanging="709"/>
        <w:jc w:val="both"/>
        <w:rPr>
          <w:rFonts w:ascii="Times New Roman" w:hAnsi="Times New Roman"/>
          <w:sz w:val="20"/>
        </w:rPr>
      </w:pPr>
      <w:r w:rsidRPr="000778FB">
        <w:rPr>
          <w:rFonts w:ascii="Times New Roman" w:hAnsi="Times New Roman"/>
          <w:sz w:val="20"/>
        </w:rPr>
        <w:t xml:space="preserve">Управляющая </w:t>
      </w:r>
      <w:r w:rsidR="00115B36" w:rsidRPr="000778FB">
        <w:rPr>
          <w:rFonts w:ascii="Times New Roman" w:hAnsi="Times New Roman"/>
          <w:color w:val="000000"/>
          <w:sz w:val="20"/>
        </w:rPr>
        <w:t>организация</w:t>
      </w:r>
      <w:r w:rsidR="00EA35B7" w:rsidRPr="000778FB">
        <w:rPr>
          <w:rFonts w:ascii="Times New Roman" w:hAnsi="Times New Roman"/>
          <w:sz w:val="20"/>
        </w:rPr>
        <w:t xml:space="preserve"> осуществляет все полномочия единоличного исполнительного органа Общества, </w:t>
      </w:r>
      <w:r w:rsidR="004E735C" w:rsidRPr="000778FB">
        <w:rPr>
          <w:rFonts w:ascii="Times New Roman" w:hAnsi="Times New Roman"/>
          <w:sz w:val="20"/>
        </w:rPr>
        <w:t>в пределах установленных</w:t>
      </w:r>
      <w:r w:rsidR="005F7E35" w:rsidRPr="000778FB">
        <w:rPr>
          <w:rFonts w:ascii="Times New Roman" w:hAnsi="Times New Roman"/>
          <w:sz w:val="20"/>
        </w:rPr>
        <w:t xml:space="preserve"> Применимыми нормами</w:t>
      </w:r>
      <w:r w:rsidR="00EA35B7" w:rsidRPr="000778FB">
        <w:rPr>
          <w:rFonts w:ascii="Times New Roman" w:hAnsi="Times New Roman"/>
          <w:sz w:val="20"/>
        </w:rPr>
        <w:t xml:space="preserve"> и настоящим Договором</w:t>
      </w:r>
      <w:r w:rsidR="00624758" w:rsidRPr="000778FB">
        <w:rPr>
          <w:rFonts w:ascii="Times New Roman" w:hAnsi="Times New Roman"/>
          <w:sz w:val="20"/>
        </w:rPr>
        <w:t>,</w:t>
      </w:r>
      <w:r w:rsidR="00EA35B7" w:rsidRPr="000778FB">
        <w:rPr>
          <w:rFonts w:ascii="Times New Roman" w:hAnsi="Times New Roman"/>
          <w:sz w:val="20"/>
        </w:rPr>
        <w:t xml:space="preserve"> с соблюдением установленных </w:t>
      </w:r>
      <w:r w:rsidR="00CD3E25" w:rsidRPr="000778FB">
        <w:rPr>
          <w:rFonts w:ascii="Times New Roman" w:hAnsi="Times New Roman"/>
          <w:sz w:val="20"/>
        </w:rPr>
        <w:t xml:space="preserve">Применимыми нормами </w:t>
      </w:r>
      <w:r w:rsidR="00EA35B7" w:rsidRPr="000778FB">
        <w:rPr>
          <w:rFonts w:ascii="Times New Roman" w:hAnsi="Times New Roman"/>
          <w:sz w:val="20"/>
        </w:rPr>
        <w:t xml:space="preserve">и настоящим Договором ограничений. </w:t>
      </w:r>
    </w:p>
    <w:p w14:paraId="77C3CB8E" w14:textId="58C14B04" w:rsidR="00687827" w:rsidRPr="000778FB" w:rsidRDefault="00EF2FF5" w:rsidP="001B567F">
      <w:pPr>
        <w:keepNext/>
        <w:numPr>
          <w:ilvl w:val="2"/>
          <w:numId w:val="1"/>
        </w:numPr>
        <w:tabs>
          <w:tab w:val="left" w:pos="709"/>
        </w:tabs>
        <w:ind w:left="567" w:hanging="709"/>
        <w:jc w:val="both"/>
        <w:rPr>
          <w:rFonts w:ascii="Times New Roman" w:hAnsi="Times New Roman"/>
          <w:sz w:val="20"/>
        </w:rPr>
      </w:pPr>
      <w:r w:rsidRPr="000778FB">
        <w:rPr>
          <w:rFonts w:ascii="Times New Roman" w:hAnsi="Times New Roman"/>
          <w:sz w:val="20"/>
        </w:rPr>
        <w:t xml:space="preserve">Управляющая </w:t>
      </w:r>
      <w:r w:rsidR="00115B36" w:rsidRPr="000778FB">
        <w:rPr>
          <w:rFonts w:ascii="Times New Roman" w:hAnsi="Times New Roman"/>
          <w:color w:val="000000"/>
          <w:sz w:val="20"/>
        </w:rPr>
        <w:t>организация</w:t>
      </w:r>
      <w:r w:rsidR="00EA35B7" w:rsidRPr="000778FB">
        <w:rPr>
          <w:rFonts w:ascii="Times New Roman" w:hAnsi="Times New Roman"/>
          <w:snapToGrid w:val="0"/>
          <w:sz w:val="20"/>
          <w:lang w:eastAsia="en-US"/>
        </w:rPr>
        <w:t xml:space="preserve"> в процессе осуществления</w:t>
      </w:r>
      <w:r w:rsidR="00EA35B7" w:rsidRPr="000778FB">
        <w:rPr>
          <w:rFonts w:ascii="Times New Roman" w:hAnsi="Times New Roman"/>
          <w:sz w:val="20"/>
        </w:rPr>
        <w:t xml:space="preserve"> полномочий единоличного исполнительного органа Общества в пределах своей компетенции</w:t>
      </w:r>
      <w:r w:rsidR="00CD3E25" w:rsidRPr="000778FB">
        <w:rPr>
          <w:rFonts w:ascii="Times New Roman" w:hAnsi="Times New Roman"/>
          <w:sz w:val="20"/>
        </w:rPr>
        <w:t>, установленной Применимыми нормами</w:t>
      </w:r>
      <w:r w:rsidR="00E118B2" w:rsidRPr="000778FB">
        <w:rPr>
          <w:rFonts w:ascii="Times New Roman" w:hAnsi="Times New Roman"/>
          <w:sz w:val="20"/>
        </w:rPr>
        <w:t>,</w:t>
      </w:r>
      <w:r w:rsidR="00EA35B7" w:rsidRPr="000778FB">
        <w:rPr>
          <w:rFonts w:ascii="Times New Roman" w:hAnsi="Times New Roman"/>
          <w:snapToGrid w:val="0"/>
          <w:sz w:val="20"/>
          <w:lang w:eastAsia="en-US"/>
        </w:rPr>
        <w:t xml:space="preserve"> самостоятельно определяет содержание своих действий, руководствуясь</w:t>
      </w:r>
      <w:r w:rsidR="00CD3E25" w:rsidRPr="000778FB">
        <w:rPr>
          <w:rFonts w:ascii="Times New Roman" w:hAnsi="Times New Roman"/>
          <w:snapToGrid w:val="0"/>
          <w:sz w:val="20"/>
          <w:lang w:eastAsia="en-US"/>
        </w:rPr>
        <w:t xml:space="preserve"> Применимыми нормами</w:t>
      </w:r>
      <w:r w:rsidR="00EA35B7" w:rsidRPr="000778FB">
        <w:rPr>
          <w:rFonts w:ascii="Times New Roman" w:hAnsi="Times New Roman"/>
          <w:snapToGrid w:val="0"/>
          <w:sz w:val="20"/>
          <w:lang w:eastAsia="en-US"/>
        </w:rPr>
        <w:t>, решениями Общего</w:t>
      </w:r>
      <w:r w:rsidR="00CD3E25" w:rsidRPr="000778FB">
        <w:rPr>
          <w:rFonts w:ascii="Times New Roman" w:hAnsi="Times New Roman"/>
          <w:snapToGrid w:val="0"/>
          <w:sz w:val="20"/>
          <w:lang w:eastAsia="en-US"/>
        </w:rPr>
        <w:t xml:space="preserve"> собрания </w:t>
      </w:r>
      <w:r w:rsidR="00C620EF">
        <w:rPr>
          <w:rFonts w:ascii="Times New Roman" w:hAnsi="Times New Roman"/>
          <w:snapToGrid w:val="0"/>
          <w:sz w:val="20"/>
          <w:lang w:eastAsia="en-US"/>
        </w:rPr>
        <w:t>акционеров</w:t>
      </w:r>
      <w:r w:rsidR="00C620EF" w:rsidRPr="000778FB">
        <w:rPr>
          <w:rFonts w:ascii="Times New Roman" w:hAnsi="Times New Roman"/>
          <w:snapToGrid w:val="0"/>
          <w:sz w:val="20"/>
          <w:lang w:eastAsia="en-US"/>
        </w:rPr>
        <w:t xml:space="preserve"> </w:t>
      </w:r>
      <w:r w:rsidR="00CD3E25" w:rsidRPr="000778FB">
        <w:rPr>
          <w:rFonts w:ascii="Times New Roman" w:hAnsi="Times New Roman"/>
          <w:snapToGrid w:val="0"/>
          <w:sz w:val="20"/>
          <w:lang w:eastAsia="en-US"/>
        </w:rPr>
        <w:t>Общества</w:t>
      </w:r>
      <w:r w:rsidR="00C620EF">
        <w:rPr>
          <w:rFonts w:ascii="Times New Roman" w:hAnsi="Times New Roman"/>
          <w:snapToGrid w:val="0"/>
          <w:sz w:val="20"/>
          <w:lang w:eastAsia="en-US"/>
        </w:rPr>
        <w:t>, решениями Совета директоров</w:t>
      </w:r>
      <w:r w:rsidR="00C21A91" w:rsidRPr="000778FB">
        <w:rPr>
          <w:rFonts w:ascii="Times New Roman" w:hAnsi="Times New Roman"/>
          <w:color w:val="000000"/>
          <w:sz w:val="20"/>
        </w:rPr>
        <w:t xml:space="preserve"> </w:t>
      </w:r>
      <w:r w:rsidR="00EA35B7" w:rsidRPr="000778FB">
        <w:rPr>
          <w:rFonts w:ascii="Times New Roman" w:hAnsi="Times New Roman"/>
          <w:snapToGrid w:val="0"/>
          <w:sz w:val="20"/>
          <w:lang w:eastAsia="en-US"/>
        </w:rPr>
        <w:t xml:space="preserve">и настоящим Договором, имея в виду </w:t>
      </w:r>
      <w:r w:rsidR="00EA35B7" w:rsidRPr="000778FB">
        <w:rPr>
          <w:rFonts w:ascii="Times New Roman" w:hAnsi="Times New Roman"/>
          <w:snapToGrid w:val="0"/>
          <w:sz w:val="20"/>
          <w:lang w:eastAsia="en-US"/>
        </w:rPr>
        <w:lastRenderedPageBreak/>
        <w:t xml:space="preserve">исключительно интересы Общества и максимально эффективное достижение целей, предусмотренных </w:t>
      </w:r>
      <w:r w:rsidR="00E93543" w:rsidRPr="000778FB">
        <w:rPr>
          <w:rFonts w:ascii="Times New Roman" w:hAnsi="Times New Roman"/>
          <w:snapToGrid w:val="0"/>
          <w:sz w:val="20"/>
          <w:lang w:eastAsia="en-US"/>
        </w:rPr>
        <w:t>Договором</w:t>
      </w:r>
      <w:r w:rsidR="00EA35B7" w:rsidRPr="000778FB">
        <w:rPr>
          <w:rFonts w:ascii="Times New Roman" w:hAnsi="Times New Roman"/>
          <w:snapToGrid w:val="0"/>
          <w:sz w:val="20"/>
          <w:lang w:eastAsia="en-US"/>
        </w:rPr>
        <w:t xml:space="preserve">. </w:t>
      </w:r>
    </w:p>
    <w:p w14:paraId="2D650404" w14:textId="77777777" w:rsidR="00DD043B" w:rsidRPr="000778FB" w:rsidRDefault="00DD043B" w:rsidP="001B567F">
      <w:pPr>
        <w:keepNext/>
        <w:numPr>
          <w:ilvl w:val="2"/>
          <w:numId w:val="1"/>
        </w:numPr>
        <w:tabs>
          <w:tab w:val="left" w:pos="709"/>
        </w:tabs>
        <w:ind w:left="567" w:hanging="709"/>
        <w:jc w:val="both"/>
        <w:rPr>
          <w:rFonts w:ascii="Times New Roman" w:hAnsi="Times New Roman"/>
          <w:sz w:val="20"/>
        </w:rPr>
      </w:pPr>
      <w:r w:rsidRPr="000778FB">
        <w:rPr>
          <w:rFonts w:ascii="Times New Roman" w:hAnsi="Times New Roman"/>
          <w:sz w:val="20"/>
        </w:rPr>
        <w:t xml:space="preserve">При исполнении </w:t>
      </w:r>
      <w:r w:rsidR="00212E1F" w:rsidRPr="000778FB">
        <w:rPr>
          <w:rFonts w:ascii="Times New Roman" w:hAnsi="Times New Roman"/>
          <w:sz w:val="20"/>
        </w:rPr>
        <w:t xml:space="preserve">настоящего </w:t>
      </w:r>
      <w:r w:rsidRPr="000778FB">
        <w:rPr>
          <w:rFonts w:ascii="Times New Roman" w:hAnsi="Times New Roman"/>
          <w:sz w:val="20"/>
        </w:rPr>
        <w:t>Договора Управляющая организация вправе получать вознаграждение</w:t>
      </w:r>
      <w:r w:rsidR="004C00DA" w:rsidRPr="000778FB">
        <w:rPr>
          <w:rFonts w:ascii="Times New Roman" w:hAnsi="Times New Roman"/>
          <w:sz w:val="20"/>
        </w:rPr>
        <w:t>, установленное настоящим Договором</w:t>
      </w:r>
      <w:r w:rsidRPr="000778FB">
        <w:rPr>
          <w:rFonts w:ascii="Times New Roman" w:hAnsi="Times New Roman"/>
          <w:sz w:val="20"/>
        </w:rPr>
        <w:t>.</w:t>
      </w:r>
    </w:p>
    <w:p w14:paraId="1757E9FE" w14:textId="77777777" w:rsidR="00DD043B" w:rsidRPr="000778FB" w:rsidRDefault="00DD043B" w:rsidP="001B567F">
      <w:pPr>
        <w:keepNext/>
        <w:numPr>
          <w:ilvl w:val="2"/>
          <w:numId w:val="1"/>
        </w:numPr>
        <w:tabs>
          <w:tab w:val="left" w:pos="709"/>
        </w:tabs>
        <w:ind w:left="567" w:hanging="709"/>
        <w:jc w:val="both"/>
        <w:rPr>
          <w:rFonts w:ascii="Times New Roman" w:hAnsi="Times New Roman"/>
          <w:b/>
          <w:bCs/>
          <w:sz w:val="20"/>
        </w:rPr>
      </w:pPr>
      <w:bookmarkStart w:id="6" w:name="_Hlk49852989"/>
      <w:bookmarkStart w:id="7" w:name="_Hlk49852387"/>
      <w:r w:rsidRPr="000778FB">
        <w:rPr>
          <w:rFonts w:ascii="Times New Roman" w:hAnsi="Times New Roman"/>
          <w:b/>
          <w:bCs/>
          <w:sz w:val="20"/>
        </w:rPr>
        <w:t xml:space="preserve">При исполнении </w:t>
      </w:r>
      <w:r w:rsidR="00212E1F" w:rsidRPr="000778FB">
        <w:rPr>
          <w:rFonts w:ascii="Times New Roman" w:hAnsi="Times New Roman"/>
          <w:b/>
          <w:bCs/>
          <w:sz w:val="20"/>
        </w:rPr>
        <w:t xml:space="preserve">настоящего </w:t>
      </w:r>
      <w:r w:rsidRPr="000778FB">
        <w:rPr>
          <w:rFonts w:ascii="Times New Roman" w:hAnsi="Times New Roman"/>
          <w:b/>
          <w:bCs/>
          <w:sz w:val="20"/>
        </w:rPr>
        <w:t xml:space="preserve">Договора </w:t>
      </w:r>
      <w:bookmarkEnd w:id="6"/>
      <w:r w:rsidRPr="000778FB">
        <w:rPr>
          <w:rFonts w:ascii="Times New Roman" w:hAnsi="Times New Roman"/>
          <w:b/>
          <w:bCs/>
          <w:sz w:val="20"/>
        </w:rPr>
        <w:t xml:space="preserve">Управляющая </w:t>
      </w:r>
      <w:r w:rsidRPr="000778FB">
        <w:rPr>
          <w:rFonts w:ascii="Times New Roman" w:hAnsi="Times New Roman"/>
          <w:b/>
          <w:bCs/>
          <w:color w:val="000000"/>
          <w:sz w:val="20"/>
        </w:rPr>
        <w:t>организация</w:t>
      </w:r>
      <w:r w:rsidRPr="000778FB">
        <w:rPr>
          <w:rFonts w:ascii="Times New Roman" w:hAnsi="Times New Roman"/>
          <w:b/>
          <w:bCs/>
          <w:sz w:val="20"/>
        </w:rPr>
        <w:t xml:space="preserve"> вправе</w:t>
      </w:r>
      <w:bookmarkEnd w:id="7"/>
      <w:r w:rsidRPr="000778FB">
        <w:rPr>
          <w:rFonts w:ascii="Times New Roman" w:hAnsi="Times New Roman"/>
          <w:b/>
          <w:bCs/>
          <w:sz w:val="20"/>
        </w:rPr>
        <w:t>:</w:t>
      </w:r>
    </w:p>
    <w:p w14:paraId="22B87544" w14:textId="77777777" w:rsidR="00DD043B" w:rsidRPr="000778FB" w:rsidRDefault="0089181F" w:rsidP="001B567F">
      <w:pPr>
        <w:keepNext/>
        <w:numPr>
          <w:ilvl w:val="3"/>
          <w:numId w:val="1"/>
        </w:numPr>
        <w:tabs>
          <w:tab w:val="left" w:pos="709"/>
          <w:tab w:val="left" w:pos="1134"/>
          <w:tab w:val="left" w:pos="1276"/>
          <w:tab w:val="left" w:pos="1560"/>
        </w:tabs>
        <w:ind w:left="567" w:hanging="709"/>
        <w:jc w:val="both"/>
        <w:rPr>
          <w:rFonts w:ascii="Times New Roman" w:hAnsi="Times New Roman"/>
          <w:sz w:val="20"/>
        </w:rPr>
      </w:pPr>
      <w:r w:rsidRPr="000778FB">
        <w:rPr>
          <w:rFonts w:ascii="Times New Roman" w:hAnsi="Times New Roman"/>
          <w:sz w:val="20"/>
        </w:rPr>
        <w:t>Т</w:t>
      </w:r>
      <w:r w:rsidR="00DD043B" w:rsidRPr="000778FB">
        <w:rPr>
          <w:rFonts w:ascii="Times New Roman" w:hAnsi="Times New Roman"/>
          <w:sz w:val="20"/>
        </w:rPr>
        <w:t xml:space="preserve">ребовать от всех органов </w:t>
      </w:r>
      <w:proofErr w:type="gramStart"/>
      <w:r w:rsidR="00DD043B" w:rsidRPr="000778FB">
        <w:rPr>
          <w:rFonts w:ascii="Times New Roman" w:hAnsi="Times New Roman"/>
          <w:sz w:val="20"/>
        </w:rPr>
        <w:t>управления Общества выполнения</w:t>
      </w:r>
      <w:proofErr w:type="gramEnd"/>
      <w:r w:rsidR="00DD043B" w:rsidRPr="000778FB">
        <w:rPr>
          <w:rFonts w:ascii="Times New Roman" w:hAnsi="Times New Roman"/>
          <w:sz w:val="20"/>
        </w:rPr>
        <w:t xml:space="preserve"> установленных Управляю</w:t>
      </w:r>
      <w:bookmarkStart w:id="8" w:name="_GoBack"/>
      <w:bookmarkEnd w:id="8"/>
      <w:r w:rsidR="00DD043B" w:rsidRPr="000778FB">
        <w:rPr>
          <w:rFonts w:ascii="Times New Roman" w:hAnsi="Times New Roman"/>
          <w:sz w:val="20"/>
        </w:rPr>
        <w:t>щим правил, касающихся порядка ведения хозяйственной деятельности;</w:t>
      </w:r>
    </w:p>
    <w:p w14:paraId="197769D4" w14:textId="0A67CCAC" w:rsidR="00DD043B" w:rsidRPr="000778FB" w:rsidRDefault="0089181F" w:rsidP="001B567F">
      <w:pPr>
        <w:keepNext/>
        <w:numPr>
          <w:ilvl w:val="3"/>
          <w:numId w:val="1"/>
        </w:numPr>
        <w:tabs>
          <w:tab w:val="left" w:pos="709"/>
          <w:tab w:val="left" w:pos="1134"/>
          <w:tab w:val="left" w:pos="1276"/>
          <w:tab w:val="left" w:pos="1560"/>
        </w:tabs>
        <w:ind w:left="567" w:hanging="709"/>
        <w:jc w:val="both"/>
        <w:rPr>
          <w:rFonts w:ascii="Times New Roman" w:hAnsi="Times New Roman"/>
          <w:sz w:val="20"/>
        </w:rPr>
      </w:pPr>
      <w:r w:rsidRPr="000778FB">
        <w:rPr>
          <w:rFonts w:ascii="Times New Roman" w:hAnsi="Times New Roman"/>
          <w:sz w:val="20"/>
        </w:rPr>
        <w:t>Т</w:t>
      </w:r>
      <w:r w:rsidR="00DD043B" w:rsidRPr="000778FB">
        <w:rPr>
          <w:rFonts w:ascii="Times New Roman" w:hAnsi="Times New Roman"/>
          <w:sz w:val="20"/>
        </w:rPr>
        <w:t xml:space="preserve">ребовать от всех органов управления Общества информацию и материалы, необходимые для исполнения обязательств по настоящему </w:t>
      </w:r>
      <w:r w:rsidR="00C620EF">
        <w:rPr>
          <w:rFonts w:ascii="Times New Roman" w:hAnsi="Times New Roman"/>
          <w:sz w:val="20"/>
        </w:rPr>
        <w:t>Д</w:t>
      </w:r>
      <w:r w:rsidR="00C620EF" w:rsidRPr="000778FB">
        <w:rPr>
          <w:rFonts w:ascii="Times New Roman" w:hAnsi="Times New Roman"/>
          <w:sz w:val="20"/>
        </w:rPr>
        <w:t>оговору</w:t>
      </w:r>
      <w:r w:rsidR="00DD043B" w:rsidRPr="000778FB">
        <w:rPr>
          <w:rFonts w:ascii="Times New Roman" w:hAnsi="Times New Roman"/>
          <w:sz w:val="20"/>
        </w:rPr>
        <w:t>;</w:t>
      </w:r>
    </w:p>
    <w:p w14:paraId="15239F5E" w14:textId="77777777" w:rsidR="00DD043B" w:rsidRPr="000778FB" w:rsidRDefault="0089181F" w:rsidP="001B567F">
      <w:pPr>
        <w:keepNext/>
        <w:numPr>
          <w:ilvl w:val="3"/>
          <w:numId w:val="1"/>
        </w:numPr>
        <w:tabs>
          <w:tab w:val="left" w:pos="709"/>
          <w:tab w:val="left" w:pos="1134"/>
          <w:tab w:val="left" w:pos="1276"/>
          <w:tab w:val="left" w:pos="1560"/>
        </w:tabs>
        <w:ind w:left="567" w:hanging="709"/>
        <w:jc w:val="both"/>
        <w:rPr>
          <w:rFonts w:ascii="Times New Roman" w:hAnsi="Times New Roman"/>
          <w:sz w:val="20"/>
        </w:rPr>
      </w:pPr>
      <w:r w:rsidRPr="000778FB">
        <w:rPr>
          <w:rFonts w:ascii="Times New Roman" w:hAnsi="Times New Roman"/>
          <w:sz w:val="20"/>
        </w:rPr>
        <w:t>З</w:t>
      </w:r>
      <w:r w:rsidR="00DD043B" w:rsidRPr="000778FB">
        <w:rPr>
          <w:rFonts w:ascii="Times New Roman" w:hAnsi="Times New Roman"/>
          <w:sz w:val="20"/>
        </w:rPr>
        <w:t>апрашивать у Общества документы, разъяснения и дополнительные сведения, касающиеся запрос</w:t>
      </w:r>
      <w:r w:rsidR="00212E1F" w:rsidRPr="000778FB">
        <w:rPr>
          <w:rFonts w:ascii="Times New Roman" w:hAnsi="Times New Roman"/>
          <w:sz w:val="20"/>
        </w:rPr>
        <w:t xml:space="preserve">ов, поступающих от </w:t>
      </w:r>
      <w:r w:rsidR="00DD043B" w:rsidRPr="000778FB">
        <w:rPr>
          <w:rFonts w:ascii="Times New Roman" w:hAnsi="Times New Roman"/>
          <w:sz w:val="20"/>
        </w:rPr>
        <w:t>Общества</w:t>
      </w:r>
      <w:r w:rsidR="00212E1F" w:rsidRPr="000778FB">
        <w:rPr>
          <w:rFonts w:ascii="Times New Roman" w:hAnsi="Times New Roman"/>
          <w:sz w:val="20"/>
        </w:rPr>
        <w:t>;</w:t>
      </w:r>
    </w:p>
    <w:p w14:paraId="12A59937" w14:textId="77777777" w:rsidR="00212E1F" w:rsidRPr="000778FB" w:rsidRDefault="0089181F" w:rsidP="001B567F">
      <w:pPr>
        <w:pStyle w:val="af0"/>
        <w:numPr>
          <w:ilvl w:val="3"/>
          <w:numId w:val="1"/>
        </w:numPr>
        <w:tabs>
          <w:tab w:val="left" w:pos="709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78FB">
        <w:rPr>
          <w:rFonts w:ascii="Times New Roman" w:hAnsi="Times New Roman"/>
          <w:sz w:val="20"/>
          <w:szCs w:val="20"/>
        </w:rPr>
        <w:t>С</w:t>
      </w:r>
      <w:r w:rsidR="00212E1F" w:rsidRPr="000778FB">
        <w:rPr>
          <w:rFonts w:ascii="Times New Roman" w:hAnsi="Times New Roman"/>
          <w:sz w:val="20"/>
          <w:szCs w:val="20"/>
        </w:rPr>
        <w:t>амостоятельно определять состав сотрудников, осуществляющих оказание услуг и консультирование, и по своему усмотрению распределять между членами этой группы предусмотренные Договором услуги;</w:t>
      </w:r>
    </w:p>
    <w:p w14:paraId="75F39211" w14:textId="77777777" w:rsidR="00DD043B" w:rsidRPr="000778FB" w:rsidRDefault="0089181F" w:rsidP="001B567F">
      <w:pPr>
        <w:pStyle w:val="af0"/>
        <w:numPr>
          <w:ilvl w:val="3"/>
          <w:numId w:val="1"/>
        </w:numPr>
        <w:tabs>
          <w:tab w:val="left" w:pos="709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78FB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="00DD043B" w:rsidRPr="000778FB">
        <w:rPr>
          <w:rFonts w:ascii="Times New Roman" w:eastAsia="Times New Roman" w:hAnsi="Times New Roman"/>
          <w:sz w:val="20"/>
          <w:szCs w:val="20"/>
          <w:lang w:eastAsia="ru-RU"/>
        </w:rPr>
        <w:t>риостановить оказание услуг по Договору в случае нарушения Обществом обязательств по оплате.</w:t>
      </w:r>
    </w:p>
    <w:p w14:paraId="1C379422" w14:textId="77777777" w:rsidR="00DD043B" w:rsidRPr="000778FB" w:rsidRDefault="00212E1F" w:rsidP="001B567F">
      <w:pPr>
        <w:pStyle w:val="af0"/>
        <w:numPr>
          <w:ilvl w:val="2"/>
          <w:numId w:val="1"/>
        </w:numPr>
        <w:tabs>
          <w:tab w:val="left" w:pos="709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bookmarkStart w:id="9" w:name="_Hlk49853549"/>
      <w:r w:rsidRPr="000778F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При исполнении настоящего Договора </w:t>
      </w:r>
      <w:bookmarkEnd w:id="9"/>
      <w:r w:rsidR="00A001FC" w:rsidRPr="000778F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Управляющая организация обязуется</w:t>
      </w:r>
      <w:r w:rsidR="00DD043B" w:rsidRPr="000778F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:</w:t>
      </w:r>
    </w:p>
    <w:p w14:paraId="32A0B330" w14:textId="77777777" w:rsidR="00A001FC" w:rsidRPr="000778FB" w:rsidRDefault="0089181F" w:rsidP="001B567F">
      <w:pPr>
        <w:pStyle w:val="af0"/>
        <w:numPr>
          <w:ilvl w:val="3"/>
          <w:numId w:val="1"/>
        </w:numPr>
        <w:tabs>
          <w:tab w:val="left" w:pos="709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78FB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="00A001FC" w:rsidRPr="000778FB">
        <w:rPr>
          <w:rFonts w:ascii="Times New Roman" w:eastAsia="Times New Roman" w:hAnsi="Times New Roman"/>
          <w:sz w:val="20"/>
          <w:szCs w:val="20"/>
          <w:lang w:eastAsia="ru-RU"/>
        </w:rPr>
        <w:t>беспечить Обществу возможность пользоваться оказываемыми Управляющей организацией услугами в течение всего срока действия Договора</w:t>
      </w:r>
      <w:r w:rsidR="003E1517" w:rsidRPr="000778FB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5A06F74D" w14:textId="4B238B65" w:rsidR="003E1517" w:rsidRPr="000778FB" w:rsidRDefault="0089181F" w:rsidP="001B567F">
      <w:pPr>
        <w:pStyle w:val="af0"/>
        <w:numPr>
          <w:ilvl w:val="3"/>
          <w:numId w:val="1"/>
        </w:numPr>
        <w:tabs>
          <w:tab w:val="left" w:pos="709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78FB"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r w:rsidR="003E1517" w:rsidRPr="000778FB">
        <w:rPr>
          <w:rFonts w:ascii="Times New Roman" w:eastAsia="Times New Roman" w:hAnsi="Times New Roman"/>
          <w:sz w:val="20"/>
          <w:szCs w:val="20"/>
          <w:lang w:eastAsia="ru-RU"/>
        </w:rPr>
        <w:t>е разглашать ставших ему известными при исполнении настоящего договора сведений, составляющих коммерческую тайну</w:t>
      </w:r>
      <w:r w:rsidR="00C620EF">
        <w:rPr>
          <w:rFonts w:ascii="Times New Roman" w:eastAsia="Times New Roman" w:hAnsi="Times New Roman"/>
          <w:sz w:val="20"/>
          <w:szCs w:val="20"/>
          <w:lang w:eastAsia="ru-RU"/>
        </w:rPr>
        <w:t>, инсайдерскую и иную конфиденциальную информацию</w:t>
      </w:r>
      <w:r w:rsidR="003E1517" w:rsidRPr="000778FB">
        <w:rPr>
          <w:rFonts w:ascii="Times New Roman" w:eastAsia="Times New Roman" w:hAnsi="Times New Roman"/>
          <w:sz w:val="20"/>
          <w:szCs w:val="20"/>
          <w:lang w:eastAsia="ru-RU"/>
        </w:rPr>
        <w:t xml:space="preserve"> Общества;</w:t>
      </w:r>
    </w:p>
    <w:p w14:paraId="584A2E05" w14:textId="2DA78247" w:rsidR="003E1517" w:rsidRPr="000778FB" w:rsidRDefault="0089181F" w:rsidP="001B567F">
      <w:pPr>
        <w:pStyle w:val="af0"/>
        <w:numPr>
          <w:ilvl w:val="3"/>
          <w:numId w:val="1"/>
        </w:numPr>
        <w:tabs>
          <w:tab w:val="left" w:pos="709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78FB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="003E1517" w:rsidRPr="000778FB">
        <w:rPr>
          <w:rFonts w:ascii="Times New Roman" w:eastAsia="Times New Roman" w:hAnsi="Times New Roman"/>
          <w:sz w:val="20"/>
          <w:szCs w:val="20"/>
          <w:lang w:eastAsia="ru-RU"/>
        </w:rPr>
        <w:t xml:space="preserve"> установленном внутренними документами Общества порядке отчитываться перед </w:t>
      </w:r>
      <w:r w:rsidR="00C620EF">
        <w:rPr>
          <w:rFonts w:ascii="Times New Roman" w:eastAsia="Times New Roman" w:hAnsi="Times New Roman"/>
          <w:sz w:val="20"/>
          <w:szCs w:val="20"/>
          <w:lang w:eastAsia="ru-RU"/>
        </w:rPr>
        <w:t xml:space="preserve">органами управления Общества </w:t>
      </w:r>
      <w:r w:rsidR="003E1517" w:rsidRPr="000778FB">
        <w:rPr>
          <w:rFonts w:ascii="Times New Roman" w:eastAsia="Times New Roman" w:hAnsi="Times New Roman"/>
          <w:sz w:val="20"/>
          <w:szCs w:val="20"/>
          <w:lang w:eastAsia="ru-RU"/>
        </w:rPr>
        <w:t>по вопросам деятельности Общества, входящим в компетенцию</w:t>
      </w:r>
      <w:r w:rsidR="001A6429" w:rsidRPr="000778FB">
        <w:rPr>
          <w:rFonts w:ascii="Times New Roman" w:eastAsia="Times New Roman" w:hAnsi="Times New Roman"/>
          <w:sz w:val="20"/>
          <w:szCs w:val="20"/>
          <w:lang w:eastAsia="ru-RU"/>
        </w:rPr>
        <w:t xml:space="preserve"> Управляющей организации.</w:t>
      </w:r>
    </w:p>
    <w:p w14:paraId="30D468FC" w14:textId="77777777" w:rsidR="00A001FC" w:rsidRPr="000778FB" w:rsidRDefault="00A001FC" w:rsidP="001B567F">
      <w:pPr>
        <w:pStyle w:val="af0"/>
        <w:tabs>
          <w:tab w:val="left" w:pos="709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FCC45FD" w14:textId="77777777" w:rsidR="00842CB8" w:rsidRPr="000778FB" w:rsidRDefault="00A001FC" w:rsidP="001B567F">
      <w:pPr>
        <w:pStyle w:val="af0"/>
        <w:numPr>
          <w:ilvl w:val="1"/>
          <w:numId w:val="1"/>
        </w:numPr>
        <w:tabs>
          <w:tab w:val="left" w:pos="709"/>
        </w:tabs>
        <w:spacing w:after="0" w:line="240" w:lineRule="auto"/>
        <w:ind w:left="567" w:hanging="709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778F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Права и обязанности Общества:</w:t>
      </w:r>
    </w:p>
    <w:p w14:paraId="3AA5EED3" w14:textId="77777777" w:rsidR="004E20F2" w:rsidRPr="000778FB" w:rsidRDefault="004E20F2" w:rsidP="001B567F">
      <w:pPr>
        <w:pStyle w:val="af0"/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ind w:left="567" w:hanging="709"/>
        <w:jc w:val="both"/>
        <w:rPr>
          <w:rFonts w:ascii="Times New Roman" w:hAnsi="Times New Roman"/>
          <w:sz w:val="20"/>
          <w:szCs w:val="20"/>
        </w:rPr>
      </w:pPr>
      <w:bookmarkStart w:id="10" w:name="_Hlk49853567"/>
      <w:r w:rsidRPr="000778F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При исполнении настоящего Договора Общество вправе:</w:t>
      </w:r>
      <w:bookmarkEnd w:id="10"/>
    </w:p>
    <w:p w14:paraId="0AC7EE6C" w14:textId="77777777" w:rsidR="004E20F2" w:rsidRPr="000778FB" w:rsidRDefault="0089181F" w:rsidP="001B567F">
      <w:pPr>
        <w:pStyle w:val="af0"/>
        <w:widowControl w:val="0"/>
        <w:numPr>
          <w:ilvl w:val="3"/>
          <w:numId w:val="1"/>
        </w:numPr>
        <w:tabs>
          <w:tab w:val="left" w:pos="709"/>
        </w:tabs>
        <w:spacing w:after="0" w:line="240" w:lineRule="auto"/>
        <w:ind w:left="567" w:hanging="709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З</w:t>
      </w:r>
      <w:r w:rsidR="004E20F2" w:rsidRPr="000778FB">
        <w:rPr>
          <w:rFonts w:ascii="Times New Roman" w:hAnsi="Times New Roman"/>
          <w:sz w:val="20"/>
          <w:szCs w:val="20"/>
        </w:rPr>
        <w:t>апрашивать у Управляющей организации отчет об оказанных услугах за каждый отчетный период, полгода, год;</w:t>
      </w:r>
    </w:p>
    <w:p w14:paraId="33124993" w14:textId="77777777" w:rsidR="004E20F2" w:rsidRPr="000778FB" w:rsidRDefault="0089181F" w:rsidP="001B567F">
      <w:pPr>
        <w:pStyle w:val="af0"/>
        <w:widowControl w:val="0"/>
        <w:numPr>
          <w:ilvl w:val="3"/>
          <w:numId w:val="1"/>
        </w:numPr>
        <w:tabs>
          <w:tab w:val="left" w:pos="709"/>
        </w:tabs>
        <w:spacing w:after="0" w:line="240" w:lineRule="auto"/>
        <w:ind w:left="567" w:hanging="709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О</w:t>
      </w:r>
      <w:r w:rsidR="004E20F2" w:rsidRPr="000778FB">
        <w:rPr>
          <w:rFonts w:ascii="Times New Roman" w:hAnsi="Times New Roman"/>
          <w:sz w:val="20"/>
          <w:szCs w:val="20"/>
        </w:rPr>
        <w:t>существлять контроль за деятельностью Управляющей организации.</w:t>
      </w:r>
    </w:p>
    <w:p w14:paraId="5F9D69E9" w14:textId="77777777" w:rsidR="004E20F2" w:rsidRPr="000778FB" w:rsidRDefault="004E20F2" w:rsidP="001B567F">
      <w:pPr>
        <w:pStyle w:val="af0"/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ind w:left="567" w:hanging="709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b/>
          <w:bCs/>
          <w:sz w:val="20"/>
          <w:szCs w:val="20"/>
        </w:rPr>
        <w:t>При исполнении настоящего Договора Общество обязуется:</w:t>
      </w:r>
    </w:p>
    <w:p w14:paraId="34F503DC" w14:textId="77777777" w:rsidR="00687827" w:rsidRPr="000778FB" w:rsidRDefault="0089181F" w:rsidP="001B567F">
      <w:pPr>
        <w:pStyle w:val="af0"/>
        <w:widowControl w:val="0"/>
        <w:numPr>
          <w:ilvl w:val="3"/>
          <w:numId w:val="1"/>
        </w:numPr>
        <w:tabs>
          <w:tab w:val="left" w:pos="709"/>
        </w:tabs>
        <w:spacing w:after="0" w:line="240" w:lineRule="auto"/>
        <w:ind w:left="567" w:hanging="709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napToGrid w:val="0"/>
          <w:sz w:val="20"/>
          <w:szCs w:val="20"/>
        </w:rPr>
        <w:t>В</w:t>
      </w:r>
      <w:r w:rsidR="00B0724A" w:rsidRPr="000778FB">
        <w:rPr>
          <w:rFonts w:ascii="Times New Roman" w:hAnsi="Times New Roman"/>
          <w:snapToGrid w:val="0"/>
          <w:sz w:val="20"/>
          <w:szCs w:val="20"/>
        </w:rPr>
        <w:t>ыплачивать</w:t>
      </w:r>
      <w:r w:rsidR="00663C32" w:rsidRPr="000778FB">
        <w:rPr>
          <w:rFonts w:ascii="Times New Roman" w:hAnsi="Times New Roman"/>
          <w:snapToGrid w:val="0"/>
          <w:sz w:val="20"/>
          <w:szCs w:val="20"/>
        </w:rPr>
        <w:t xml:space="preserve"> Управляющей </w:t>
      </w:r>
      <w:r w:rsidR="00115B36" w:rsidRPr="000778FB">
        <w:rPr>
          <w:rFonts w:ascii="Times New Roman" w:hAnsi="Times New Roman"/>
          <w:color w:val="000000"/>
          <w:sz w:val="20"/>
          <w:szCs w:val="20"/>
        </w:rPr>
        <w:t>организации</w:t>
      </w:r>
      <w:r w:rsidR="00115B36" w:rsidRPr="000778FB">
        <w:rPr>
          <w:rFonts w:ascii="Times New Roman" w:hAnsi="Times New Roman"/>
          <w:sz w:val="20"/>
          <w:szCs w:val="20"/>
        </w:rPr>
        <w:t xml:space="preserve"> </w:t>
      </w:r>
      <w:r w:rsidR="00EA35B7" w:rsidRPr="000778FB">
        <w:rPr>
          <w:rFonts w:ascii="Times New Roman" w:hAnsi="Times New Roman"/>
          <w:sz w:val="20"/>
          <w:szCs w:val="20"/>
        </w:rPr>
        <w:t xml:space="preserve">вознаграждение за надлежащее исполнение настоящего Договора в порядке и на </w:t>
      </w:r>
      <w:r w:rsidR="00D76F8E" w:rsidRPr="000778FB">
        <w:rPr>
          <w:rFonts w:ascii="Times New Roman" w:hAnsi="Times New Roman"/>
          <w:sz w:val="20"/>
          <w:szCs w:val="20"/>
        </w:rPr>
        <w:t>условиях, установленных</w:t>
      </w:r>
      <w:r w:rsidR="00CD3E25" w:rsidRPr="000778FB">
        <w:rPr>
          <w:rFonts w:ascii="Times New Roman" w:hAnsi="Times New Roman"/>
          <w:sz w:val="20"/>
          <w:szCs w:val="20"/>
        </w:rPr>
        <w:t xml:space="preserve"> </w:t>
      </w:r>
      <w:r w:rsidR="00D336F3" w:rsidRPr="000778FB">
        <w:rPr>
          <w:rFonts w:ascii="Times New Roman" w:hAnsi="Times New Roman"/>
          <w:sz w:val="20"/>
          <w:szCs w:val="20"/>
        </w:rPr>
        <w:t>настоящим Договором</w:t>
      </w:r>
      <w:r w:rsidR="004E20F2" w:rsidRPr="000778FB">
        <w:rPr>
          <w:rFonts w:ascii="Times New Roman" w:hAnsi="Times New Roman"/>
          <w:sz w:val="20"/>
          <w:szCs w:val="20"/>
        </w:rPr>
        <w:t>;</w:t>
      </w:r>
    </w:p>
    <w:p w14:paraId="36A1DE32" w14:textId="77777777" w:rsidR="00842CB8" w:rsidRPr="000778FB" w:rsidRDefault="0089181F" w:rsidP="001B567F">
      <w:pPr>
        <w:pStyle w:val="af0"/>
        <w:widowControl w:val="0"/>
        <w:numPr>
          <w:ilvl w:val="3"/>
          <w:numId w:val="1"/>
        </w:numPr>
        <w:tabs>
          <w:tab w:val="left" w:pos="709"/>
        </w:tabs>
        <w:spacing w:after="0" w:line="240" w:lineRule="auto"/>
        <w:ind w:left="567" w:hanging="709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С</w:t>
      </w:r>
      <w:r w:rsidR="00842CB8" w:rsidRPr="000778FB">
        <w:rPr>
          <w:rFonts w:ascii="Times New Roman" w:hAnsi="Times New Roman"/>
          <w:sz w:val="20"/>
          <w:szCs w:val="20"/>
        </w:rPr>
        <w:t>воевременно предоставлять Управляющей организации информацию и документы, необходимые для оказания услуг</w:t>
      </w:r>
      <w:r w:rsidR="004E20F2" w:rsidRPr="000778FB">
        <w:rPr>
          <w:rFonts w:ascii="Times New Roman" w:hAnsi="Times New Roman"/>
          <w:sz w:val="20"/>
          <w:szCs w:val="20"/>
        </w:rPr>
        <w:t>;</w:t>
      </w:r>
    </w:p>
    <w:p w14:paraId="7AD604BE" w14:textId="77777777" w:rsidR="00842CB8" w:rsidRPr="000778FB" w:rsidRDefault="0089181F" w:rsidP="001B567F">
      <w:pPr>
        <w:pStyle w:val="af0"/>
        <w:widowControl w:val="0"/>
        <w:numPr>
          <w:ilvl w:val="3"/>
          <w:numId w:val="1"/>
        </w:numPr>
        <w:tabs>
          <w:tab w:val="left" w:pos="709"/>
        </w:tabs>
        <w:spacing w:after="0" w:line="240" w:lineRule="auto"/>
        <w:ind w:left="567" w:hanging="709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О</w:t>
      </w:r>
      <w:r w:rsidR="006F402A" w:rsidRPr="000778FB">
        <w:rPr>
          <w:rFonts w:ascii="Times New Roman" w:hAnsi="Times New Roman"/>
          <w:sz w:val="20"/>
          <w:szCs w:val="20"/>
        </w:rPr>
        <w:t xml:space="preserve">казывать необходимое содействие Управляющей организации в целях оказания услуг, в том числе путем обеспечения необходимых условий, связи и оборудования для работы, обеспечения доступа </w:t>
      </w:r>
      <w:r w:rsidR="00E80D2B" w:rsidRPr="000778FB">
        <w:rPr>
          <w:rFonts w:ascii="Times New Roman" w:hAnsi="Times New Roman"/>
          <w:sz w:val="20"/>
          <w:szCs w:val="20"/>
        </w:rPr>
        <w:t>Управляющей организации</w:t>
      </w:r>
      <w:r w:rsidR="006F402A" w:rsidRPr="000778FB">
        <w:rPr>
          <w:rFonts w:ascii="Times New Roman" w:hAnsi="Times New Roman"/>
          <w:sz w:val="20"/>
          <w:szCs w:val="20"/>
        </w:rPr>
        <w:t xml:space="preserve"> к электронным информационным системам, программам и базам данных, используемым Обществом и иное необходимое содействие</w:t>
      </w:r>
      <w:r w:rsidR="004E20F2" w:rsidRPr="000778FB">
        <w:rPr>
          <w:rFonts w:ascii="Times New Roman" w:hAnsi="Times New Roman"/>
          <w:sz w:val="20"/>
          <w:szCs w:val="20"/>
        </w:rPr>
        <w:t>;</w:t>
      </w:r>
    </w:p>
    <w:p w14:paraId="7F80F264" w14:textId="6CE11781" w:rsidR="00687827" w:rsidRPr="000778FB" w:rsidRDefault="0089181F" w:rsidP="001B567F">
      <w:pPr>
        <w:pStyle w:val="af0"/>
        <w:widowControl w:val="0"/>
        <w:numPr>
          <w:ilvl w:val="3"/>
          <w:numId w:val="1"/>
        </w:numPr>
        <w:tabs>
          <w:tab w:val="left" w:pos="709"/>
        </w:tabs>
        <w:spacing w:after="0" w:line="240" w:lineRule="auto"/>
        <w:ind w:left="567" w:hanging="709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napToGrid w:val="0"/>
          <w:sz w:val="20"/>
          <w:szCs w:val="20"/>
        </w:rPr>
        <w:t>О</w:t>
      </w:r>
      <w:r w:rsidR="004E735C" w:rsidRPr="000778FB">
        <w:rPr>
          <w:rFonts w:ascii="Times New Roman" w:hAnsi="Times New Roman"/>
          <w:snapToGrid w:val="0"/>
          <w:sz w:val="20"/>
          <w:szCs w:val="20"/>
        </w:rPr>
        <w:t xml:space="preserve">бязуется </w:t>
      </w:r>
      <w:r w:rsidR="000A7799" w:rsidRPr="000778FB">
        <w:rPr>
          <w:rFonts w:ascii="Times New Roman" w:hAnsi="Times New Roman"/>
          <w:snapToGrid w:val="0"/>
          <w:sz w:val="20"/>
          <w:szCs w:val="20"/>
        </w:rPr>
        <w:t>исполнять</w:t>
      </w:r>
      <w:r w:rsidR="00D76F8E" w:rsidRPr="000778FB">
        <w:rPr>
          <w:rFonts w:ascii="Times New Roman" w:hAnsi="Times New Roman"/>
          <w:snapToGrid w:val="0"/>
          <w:sz w:val="20"/>
          <w:szCs w:val="20"/>
        </w:rPr>
        <w:t xml:space="preserve"> иные </w:t>
      </w:r>
      <w:r w:rsidR="00EA35B7" w:rsidRPr="000778FB">
        <w:rPr>
          <w:rFonts w:ascii="Times New Roman" w:hAnsi="Times New Roman"/>
          <w:snapToGrid w:val="0"/>
          <w:sz w:val="20"/>
          <w:szCs w:val="20"/>
        </w:rPr>
        <w:t xml:space="preserve">обязанности, предусмотренные </w:t>
      </w:r>
      <w:r w:rsidR="00CD3E25" w:rsidRPr="000778FB">
        <w:rPr>
          <w:rFonts w:ascii="Times New Roman" w:hAnsi="Times New Roman"/>
          <w:snapToGrid w:val="0"/>
          <w:sz w:val="20"/>
          <w:szCs w:val="20"/>
        </w:rPr>
        <w:t>Применимыми нормами и</w:t>
      </w:r>
      <w:r w:rsidR="00EA35B7" w:rsidRPr="000778FB">
        <w:rPr>
          <w:rFonts w:ascii="Times New Roman" w:hAnsi="Times New Roman"/>
          <w:snapToGrid w:val="0"/>
          <w:sz w:val="20"/>
          <w:szCs w:val="20"/>
        </w:rPr>
        <w:t xml:space="preserve"> решениями Общего собрания </w:t>
      </w:r>
      <w:r w:rsidR="00C620EF">
        <w:rPr>
          <w:rFonts w:ascii="Times New Roman" w:hAnsi="Times New Roman"/>
          <w:snapToGrid w:val="0"/>
          <w:sz w:val="20"/>
          <w:szCs w:val="20"/>
        </w:rPr>
        <w:t>акционеров</w:t>
      </w:r>
      <w:r w:rsidR="00C620EF" w:rsidRPr="000778FB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7229F1" w:rsidRPr="000778FB">
        <w:rPr>
          <w:rFonts w:ascii="Times New Roman" w:hAnsi="Times New Roman"/>
          <w:snapToGrid w:val="0"/>
          <w:sz w:val="20"/>
          <w:szCs w:val="20"/>
        </w:rPr>
        <w:t>Общества</w:t>
      </w:r>
      <w:r w:rsidR="00C620EF">
        <w:rPr>
          <w:rFonts w:ascii="Times New Roman" w:hAnsi="Times New Roman"/>
          <w:snapToGrid w:val="0"/>
          <w:sz w:val="20"/>
          <w:szCs w:val="20"/>
        </w:rPr>
        <w:t xml:space="preserve">, решениями Совета директоров Общества </w:t>
      </w:r>
      <w:r w:rsidR="00EA35B7" w:rsidRPr="000778FB">
        <w:rPr>
          <w:rFonts w:ascii="Times New Roman" w:hAnsi="Times New Roman"/>
          <w:snapToGrid w:val="0"/>
          <w:sz w:val="20"/>
          <w:szCs w:val="20"/>
        </w:rPr>
        <w:t>и настоящим Договором.</w:t>
      </w:r>
    </w:p>
    <w:p w14:paraId="10DFF2D2" w14:textId="77777777" w:rsidR="00687827" w:rsidRPr="000778FB" w:rsidRDefault="00687827" w:rsidP="00413B78">
      <w:pPr>
        <w:pStyle w:val="af0"/>
        <w:widowControl w:val="0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highlight w:val="yellow"/>
        </w:rPr>
      </w:pPr>
    </w:p>
    <w:p w14:paraId="7A732BF1" w14:textId="77777777" w:rsidR="00687827" w:rsidRPr="000778FB" w:rsidRDefault="007229F1" w:rsidP="00413B78">
      <w:pPr>
        <w:pStyle w:val="af0"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0778FB">
        <w:rPr>
          <w:rFonts w:ascii="Times New Roman" w:hAnsi="Times New Roman"/>
          <w:b/>
          <w:sz w:val="20"/>
          <w:szCs w:val="20"/>
        </w:rPr>
        <w:t>ЦЕНА ДОГОВОРА И ПОРЯДОК РАСЧЕТОВ</w:t>
      </w:r>
    </w:p>
    <w:p w14:paraId="2F69AB99" w14:textId="77777777" w:rsidR="00687827" w:rsidRPr="000778FB" w:rsidRDefault="00EA35B7" w:rsidP="001B567F">
      <w:pPr>
        <w:pStyle w:val="af0"/>
        <w:widowControl w:val="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0778FB">
        <w:rPr>
          <w:rFonts w:ascii="Times New Roman" w:hAnsi="Times New Roman"/>
          <w:snapToGrid w:val="0"/>
          <w:sz w:val="20"/>
          <w:szCs w:val="20"/>
        </w:rPr>
        <w:t>За н</w:t>
      </w:r>
      <w:r w:rsidR="00CB48B8" w:rsidRPr="000778FB">
        <w:rPr>
          <w:rFonts w:ascii="Times New Roman" w:hAnsi="Times New Roman"/>
          <w:snapToGrid w:val="0"/>
          <w:sz w:val="20"/>
          <w:szCs w:val="20"/>
        </w:rPr>
        <w:t xml:space="preserve">адлежащее исполнение Управляющей </w:t>
      </w:r>
      <w:r w:rsidR="00115B36" w:rsidRPr="000778FB">
        <w:rPr>
          <w:rFonts w:ascii="Times New Roman" w:hAnsi="Times New Roman"/>
          <w:color w:val="000000"/>
          <w:sz w:val="20"/>
          <w:szCs w:val="20"/>
        </w:rPr>
        <w:t>организацией</w:t>
      </w:r>
      <w:r w:rsidRPr="000778FB">
        <w:rPr>
          <w:rFonts w:ascii="Times New Roman" w:hAnsi="Times New Roman"/>
          <w:snapToGrid w:val="0"/>
          <w:sz w:val="20"/>
          <w:szCs w:val="20"/>
        </w:rPr>
        <w:t xml:space="preserve"> своих обязательств по настоящему Договору Общество об</w:t>
      </w:r>
      <w:r w:rsidR="00CB48B8" w:rsidRPr="000778FB">
        <w:rPr>
          <w:rFonts w:ascii="Times New Roman" w:hAnsi="Times New Roman"/>
          <w:snapToGrid w:val="0"/>
          <w:sz w:val="20"/>
          <w:szCs w:val="20"/>
        </w:rPr>
        <w:t xml:space="preserve">язуется выплачивать Управляющей </w:t>
      </w:r>
      <w:r w:rsidR="00115B36" w:rsidRPr="000778FB">
        <w:rPr>
          <w:rFonts w:ascii="Times New Roman" w:hAnsi="Times New Roman"/>
          <w:snapToGrid w:val="0"/>
          <w:sz w:val="20"/>
          <w:szCs w:val="20"/>
        </w:rPr>
        <w:t>организации</w:t>
      </w:r>
      <w:r w:rsidRPr="000778FB">
        <w:rPr>
          <w:rFonts w:ascii="Times New Roman" w:hAnsi="Times New Roman"/>
          <w:snapToGrid w:val="0"/>
          <w:sz w:val="20"/>
          <w:szCs w:val="20"/>
        </w:rPr>
        <w:t xml:space="preserve"> вознагра</w:t>
      </w:r>
      <w:r w:rsidR="00D76F8E" w:rsidRPr="000778FB">
        <w:rPr>
          <w:rFonts w:ascii="Times New Roman" w:hAnsi="Times New Roman"/>
          <w:snapToGrid w:val="0"/>
          <w:sz w:val="20"/>
          <w:szCs w:val="20"/>
        </w:rPr>
        <w:t>ждение</w:t>
      </w:r>
      <w:r w:rsidR="007229F1" w:rsidRPr="000778FB">
        <w:rPr>
          <w:rFonts w:ascii="Times New Roman" w:hAnsi="Times New Roman"/>
          <w:snapToGrid w:val="0"/>
          <w:sz w:val="20"/>
          <w:szCs w:val="20"/>
        </w:rPr>
        <w:t xml:space="preserve"> в размере и в порядке, установленных настоящим Договором.</w:t>
      </w:r>
    </w:p>
    <w:p w14:paraId="03E8C78E" w14:textId="082EB48E" w:rsidR="004A671D" w:rsidRPr="000778FB" w:rsidRDefault="004A671D" w:rsidP="001B567F">
      <w:pPr>
        <w:pStyle w:val="af0"/>
        <w:widowControl w:val="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0778FB">
        <w:rPr>
          <w:rFonts w:ascii="Times New Roman" w:hAnsi="Times New Roman"/>
          <w:snapToGrid w:val="0"/>
          <w:sz w:val="20"/>
          <w:szCs w:val="20"/>
        </w:rPr>
        <w:t>С</w:t>
      </w:r>
      <w:r w:rsidR="00CB48B8" w:rsidRPr="000778FB">
        <w:rPr>
          <w:rFonts w:ascii="Times New Roman" w:hAnsi="Times New Roman"/>
          <w:snapToGrid w:val="0"/>
          <w:sz w:val="20"/>
          <w:szCs w:val="20"/>
        </w:rPr>
        <w:t>умм</w:t>
      </w:r>
      <w:r w:rsidRPr="000778FB">
        <w:rPr>
          <w:rFonts w:ascii="Times New Roman" w:hAnsi="Times New Roman"/>
          <w:snapToGrid w:val="0"/>
          <w:sz w:val="20"/>
          <w:szCs w:val="20"/>
        </w:rPr>
        <w:t>а</w:t>
      </w:r>
      <w:r w:rsidR="00CB48B8" w:rsidRPr="000778FB">
        <w:rPr>
          <w:rFonts w:ascii="Times New Roman" w:hAnsi="Times New Roman"/>
          <w:snapToGrid w:val="0"/>
          <w:sz w:val="20"/>
          <w:szCs w:val="20"/>
        </w:rPr>
        <w:t xml:space="preserve"> вознаграждения Управляющей </w:t>
      </w:r>
      <w:r w:rsidR="00115B36" w:rsidRPr="000778FB">
        <w:rPr>
          <w:rFonts w:ascii="Times New Roman" w:hAnsi="Times New Roman"/>
          <w:color w:val="000000"/>
          <w:sz w:val="20"/>
          <w:szCs w:val="20"/>
        </w:rPr>
        <w:t>организации</w:t>
      </w:r>
      <w:r w:rsidRPr="000778FB">
        <w:rPr>
          <w:rFonts w:ascii="Times New Roman" w:hAnsi="Times New Roman"/>
          <w:color w:val="000000"/>
          <w:sz w:val="20"/>
          <w:szCs w:val="20"/>
        </w:rPr>
        <w:t xml:space="preserve"> за услуги, оказываемые в соответствии с п. 1.1, </w:t>
      </w:r>
      <w:r w:rsidR="001D4247" w:rsidRPr="000778FB">
        <w:rPr>
          <w:rFonts w:ascii="Times New Roman" w:hAnsi="Times New Roman"/>
          <w:color w:val="000000"/>
          <w:sz w:val="20"/>
          <w:szCs w:val="20"/>
        </w:rPr>
        <w:t>Д</w:t>
      </w:r>
      <w:r w:rsidRPr="000778FB">
        <w:rPr>
          <w:rFonts w:ascii="Times New Roman" w:hAnsi="Times New Roman"/>
          <w:color w:val="000000"/>
          <w:sz w:val="20"/>
          <w:szCs w:val="20"/>
        </w:rPr>
        <w:t>оговора, устанавливается Сторонами в Дополнени</w:t>
      </w:r>
      <w:r w:rsidR="001D4247" w:rsidRPr="000778FB">
        <w:rPr>
          <w:rFonts w:ascii="Times New Roman" w:hAnsi="Times New Roman"/>
          <w:color w:val="000000"/>
          <w:sz w:val="20"/>
          <w:szCs w:val="20"/>
        </w:rPr>
        <w:t>и</w:t>
      </w:r>
      <w:r w:rsidRPr="000778FB">
        <w:rPr>
          <w:rFonts w:ascii="Times New Roman" w:hAnsi="Times New Roman"/>
          <w:color w:val="000000"/>
          <w:sz w:val="20"/>
          <w:szCs w:val="20"/>
        </w:rPr>
        <w:t xml:space="preserve"> к Договору </w:t>
      </w:r>
      <w:r w:rsidR="007229F1" w:rsidRPr="000778FB">
        <w:rPr>
          <w:rFonts w:ascii="Times New Roman" w:hAnsi="Times New Roman"/>
          <w:snapToGrid w:val="0"/>
          <w:sz w:val="20"/>
          <w:szCs w:val="20"/>
        </w:rPr>
        <w:t xml:space="preserve">и подлежит уплате не позднее </w:t>
      </w:r>
      <w:r w:rsidR="00D16AFC" w:rsidRPr="000778FB">
        <w:rPr>
          <w:rFonts w:ascii="Times New Roman" w:hAnsi="Times New Roman"/>
          <w:sz w:val="20"/>
          <w:szCs w:val="20"/>
        </w:rPr>
        <w:t>5 (пяти) рабочих дней с момента подписания Сторонами Акта оказанных услуг на</w:t>
      </w:r>
      <w:r w:rsidRPr="000778FB">
        <w:rPr>
          <w:rFonts w:ascii="Times New Roman" w:hAnsi="Times New Roman"/>
          <w:sz w:val="20"/>
          <w:szCs w:val="20"/>
        </w:rPr>
        <w:t xml:space="preserve"> расчетный счет Управляющей организации.</w:t>
      </w:r>
    </w:p>
    <w:p w14:paraId="143C4431" w14:textId="77777777" w:rsidR="004A671D" w:rsidRPr="000778FB" w:rsidRDefault="0096576E" w:rsidP="001B567F">
      <w:pPr>
        <w:pStyle w:val="af0"/>
        <w:widowControl w:val="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 xml:space="preserve">Общество дополнительно возмещает </w:t>
      </w:r>
      <w:bookmarkStart w:id="11" w:name="_Hlk49856101"/>
      <w:r w:rsidRPr="000778FB">
        <w:rPr>
          <w:rFonts w:ascii="Times New Roman" w:hAnsi="Times New Roman"/>
          <w:sz w:val="20"/>
          <w:szCs w:val="20"/>
        </w:rPr>
        <w:t>Управляющей организации</w:t>
      </w:r>
      <w:bookmarkEnd w:id="11"/>
      <w:r w:rsidRPr="000778FB">
        <w:rPr>
          <w:rFonts w:ascii="Times New Roman" w:hAnsi="Times New Roman"/>
          <w:sz w:val="20"/>
          <w:szCs w:val="20"/>
        </w:rPr>
        <w:t xml:space="preserve"> все фактически произведенные и документально подтвержденные накладные расходы (включая уплаченные Управляющей организацией третьим лицам суммы НДС), связанные с оказанием услуг и привлечением третьих лиц. Накладные расходы оплачиваются Обществом в течение 5 (пяти) рабочих дней с даты выставления Управляющей организацией счета.</w:t>
      </w:r>
    </w:p>
    <w:p w14:paraId="6710C8B7" w14:textId="77777777" w:rsidR="0096576E" w:rsidRPr="000778FB" w:rsidRDefault="0096576E" w:rsidP="001B567F">
      <w:pPr>
        <w:pStyle w:val="af0"/>
        <w:widowControl w:val="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 xml:space="preserve">Управляющая организация вправе самостоятельно производить перечисление сумм </w:t>
      </w:r>
      <w:r w:rsidR="00212C01" w:rsidRPr="000778FB">
        <w:rPr>
          <w:rFonts w:ascii="Times New Roman" w:hAnsi="Times New Roman"/>
          <w:sz w:val="20"/>
          <w:szCs w:val="20"/>
        </w:rPr>
        <w:t>В</w:t>
      </w:r>
      <w:r w:rsidRPr="000778FB">
        <w:rPr>
          <w:rFonts w:ascii="Times New Roman" w:hAnsi="Times New Roman"/>
          <w:sz w:val="20"/>
          <w:szCs w:val="20"/>
        </w:rPr>
        <w:t xml:space="preserve">ознаграждения </w:t>
      </w:r>
      <w:r w:rsidR="00212C01" w:rsidRPr="000778FB">
        <w:rPr>
          <w:rFonts w:ascii="Times New Roman" w:hAnsi="Times New Roman"/>
          <w:sz w:val="20"/>
          <w:szCs w:val="20"/>
        </w:rPr>
        <w:t>по Договору с расчетного счета Общества на свой расчетный счет.</w:t>
      </w:r>
    </w:p>
    <w:p w14:paraId="09F1082C" w14:textId="77777777" w:rsidR="0096576E" w:rsidRPr="000778FB" w:rsidRDefault="0096576E" w:rsidP="001B567F">
      <w:pPr>
        <w:pStyle w:val="af0"/>
        <w:widowControl w:val="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В случае если результат услуг Управляющей организации представляется в письменной форме более чем на одном языке, Общество дополнительно оплачивает Управляющей организации перевод такого ответа на другой/другие языки в размере 600 (шестьсот) рублей, в том числе НДС, за 1 страницу текста перевода (до 1700 знаков, включая пробелы) на каждый дополнительный язык.</w:t>
      </w:r>
    </w:p>
    <w:p w14:paraId="7ED344D7" w14:textId="77777777" w:rsidR="0096576E" w:rsidRPr="000778FB" w:rsidRDefault="0096576E" w:rsidP="001B567F">
      <w:pPr>
        <w:pStyle w:val="af0"/>
        <w:widowControl w:val="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 xml:space="preserve">В случае невозможности оказания услуг по вине Общества, вознаграждение </w:t>
      </w:r>
      <w:r w:rsidR="002D3DC6" w:rsidRPr="000778FB">
        <w:rPr>
          <w:rFonts w:ascii="Times New Roman" w:hAnsi="Times New Roman"/>
          <w:sz w:val="20"/>
          <w:szCs w:val="20"/>
        </w:rPr>
        <w:t xml:space="preserve">Управляющей организации </w:t>
      </w:r>
      <w:r w:rsidRPr="000778FB">
        <w:rPr>
          <w:rFonts w:ascii="Times New Roman" w:hAnsi="Times New Roman"/>
          <w:sz w:val="20"/>
          <w:szCs w:val="20"/>
        </w:rPr>
        <w:t>вносится в полном объеме.</w:t>
      </w:r>
    </w:p>
    <w:p w14:paraId="0A04E98A" w14:textId="77777777" w:rsidR="0096576E" w:rsidRPr="000778FB" w:rsidRDefault="0096576E" w:rsidP="001B567F">
      <w:pPr>
        <w:pStyle w:val="af0"/>
        <w:widowControl w:val="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В случае, когда невозможность исполнения возникла по обстоятельствам, за которые ни одна из Сторон не отвечает, Общество возмещает Управляющей организации фактически понесенные им расходы.</w:t>
      </w:r>
    </w:p>
    <w:p w14:paraId="7980094E" w14:textId="2746B276" w:rsidR="0096576E" w:rsidRPr="000778FB" w:rsidRDefault="0096576E" w:rsidP="001B567F">
      <w:pPr>
        <w:pStyle w:val="af0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mirrorIndents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 xml:space="preserve">Отчетным периодом по настоящему Договору признается период, равный </w:t>
      </w:r>
      <w:r w:rsidR="007D0A32">
        <w:rPr>
          <w:rFonts w:ascii="Times New Roman" w:hAnsi="Times New Roman"/>
          <w:sz w:val="20"/>
          <w:szCs w:val="20"/>
        </w:rPr>
        <w:t xml:space="preserve">– 1 </w:t>
      </w:r>
      <w:r w:rsidR="003472BE">
        <w:rPr>
          <w:rFonts w:ascii="Times New Roman" w:hAnsi="Times New Roman"/>
          <w:sz w:val="20"/>
          <w:szCs w:val="20"/>
        </w:rPr>
        <w:t xml:space="preserve">календарному </w:t>
      </w:r>
      <w:r w:rsidR="007D0A32">
        <w:rPr>
          <w:rFonts w:ascii="Times New Roman" w:hAnsi="Times New Roman"/>
          <w:sz w:val="20"/>
          <w:szCs w:val="20"/>
        </w:rPr>
        <w:t>месяцу</w:t>
      </w:r>
      <w:r w:rsidRPr="000778FB">
        <w:rPr>
          <w:rFonts w:ascii="Times New Roman" w:hAnsi="Times New Roman"/>
          <w:sz w:val="20"/>
          <w:szCs w:val="20"/>
        </w:rPr>
        <w:t xml:space="preserve">. </w:t>
      </w:r>
    </w:p>
    <w:p w14:paraId="3C85CD93" w14:textId="77777777" w:rsidR="0096576E" w:rsidRPr="000778FB" w:rsidRDefault="0096576E" w:rsidP="00776B3D">
      <w:pPr>
        <w:pStyle w:val="af0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mirrorIndents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 xml:space="preserve">Факт оказания услуг и принятия их Обществом подтверждается актом об оказании услуг. Услуги </w:t>
      </w:r>
      <w:r w:rsidRPr="000778FB">
        <w:rPr>
          <w:rFonts w:ascii="Times New Roman" w:hAnsi="Times New Roman"/>
          <w:sz w:val="20"/>
          <w:szCs w:val="20"/>
        </w:rPr>
        <w:lastRenderedPageBreak/>
        <w:t>считаются оказанными с момента подписания Сторонами акта об оказании услуг.</w:t>
      </w:r>
    </w:p>
    <w:p w14:paraId="742C43AF" w14:textId="77777777" w:rsidR="0096576E" w:rsidRPr="000778FB" w:rsidRDefault="0096576E" w:rsidP="00776B3D">
      <w:pPr>
        <w:pStyle w:val="af0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mirrorIndents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 xml:space="preserve">Управляющая организация по окончанию отчетного периода, направляет Обществу подписанный со своей стороны Акт оказанных услуг (далее – Акт). Общество обязано в течение 5 (пяти) рабочих дней, с даты получения Акта, направить </w:t>
      </w:r>
      <w:bookmarkStart w:id="12" w:name="_Hlk49856269"/>
      <w:r w:rsidRPr="000778FB">
        <w:rPr>
          <w:rFonts w:ascii="Times New Roman" w:hAnsi="Times New Roman"/>
          <w:sz w:val="20"/>
          <w:szCs w:val="20"/>
        </w:rPr>
        <w:t xml:space="preserve">Управляющей организации </w:t>
      </w:r>
      <w:bookmarkEnd w:id="12"/>
      <w:r w:rsidRPr="000778FB">
        <w:rPr>
          <w:rFonts w:ascii="Times New Roman" w:hAnsi="Times New Roman"/>
          <w:sz w:val="20"/>
          <w:szCs w:val="20"/>
        </w:rPr>
        <w:t>подписанный со своей стороны Акт или в указанный срок предоставить Управляющей организации мотивированный отказ от подписания Акта. При неисполнении обществом обязанности по подписанию Акта, а также при непредставлении Обществом в указанный срок письменных мотивированных и обоснованных замечаний, услуги считаются оказанными Управляющей организацией и принятыми Обществом без замечаний.</w:t>
      </w:r>
    </w:p>
    <w:p w14:paraId="2CBEAC8A" w14:textId="77777777" w:rsidR="00230FF7" w:rsidRPr="000778FB" w:rsidRDefault="00230FF7" w:rsidP="00776B3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567" w:hanging="567"/>
        <w:mirrorIndents/>
        <w:jc w:val="both"/>
        <w:rPr>
          <w:rFonts w:ascii="Times New Roman" w:hAnsi="Times New Roman"/>
          <w:snapToGrid w:val="0"/>
          <w:sz w:val="20"/>
          <w:szCs w:val="20"/>
          <w:highlight w:val="yellow"/>
        </w:rPr>
      </w:pPr>
    </w:p>
    <w:p w14:paraId="29EE01A7" w14:textId="77777777" w:rsidR="005C11DB" w:rsidRPr="000778FB" w:rsidRDefault="005C11DB" w:rsidP="00776B3D">
      <w:pPr>
        <w:pStyle w:val="af0"/>
        <w:widowControl w:val="0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napToGrid w:val="0"/>
          <w:sz w:val="20"/>
          <w:szCs w:val="20"/>
        </w:rPr>
      </w:pPr>
      <w:r w:rsidRPr="000778FB">
        <w:rPr>
          <w:rFonts w:ascii="Times New Roman" w:hAnsi="Times New Roman"/>
          <w:b/>
          <w:snapToGrid w:val="0"/>
          <w:sz w:val="20"/>
          <w:szCs w:val="20"/>
        </w:rPr>
        <w:t>ОТВЕТСТВЕННОСТЬ СТОРОН</w:t>
      </w:r>
    </w:p>
    <w:p w14:paraId="2AC21D24" w14:textId="77777777" w:rsidR="005C11DB" w:rsidRPr="000778FB" w:rsidRDefault="00EA35B7" w:rsidP="00776B3D">
      <w:pPr>
        <w:pStyle w:val="af0"/>
        <w:widowControl w:val="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778FB">
        <w:rPr>
          <w:rFonts w:ascii="Times New Roman" w:hAnsi="Times New Roman"/>
          <w:snapToGrid w:val="0"/>
          <w:sz w:val="20"/>
          <w:szCs w:val="20"/>
        </w:rPr>
        <w:t xml:space="preserve">Стороны несут ответственность по настоящему Договору в соответствии с законодательством </w:t>
      </w:r>
      <w:r w:rsidR="003C44A1" w:rsidRPr="000778FB">
        <w:rPr>
          <w:rFonts w:ascii="Times New Roman" w:hAnsi="Times New Roman"/>
          <w:snapToGrid w:val="0"/>
          <w:sz w:val="20"/>
          <w:szCs w:val="20"/>
        </w:rPr>
        <w:t>РФ</w:t>
      </w:r>
      <w:r w:rsidRPr="000778FB">
        <w:rPr>
          <w:rFonts w:ascii="Times New Roman" w:hAnsi="Times New Roman"/>
          <w:snapToGrid w:val="0"/>
          <w:sz w:val="20"/>
          <w:szCs w:val="20"/>
        </w:rPr>
        <w:t>.</w:t>
      </w:r>
    </w:p>
    <w:p w14:paraId="73E4ADC4" w14:textId="77777777" w:rsidR="00B632B3" w:rsidRPr="000778FB" w:rsidRDefault="00B632B3" w:rsidP="00776B3D">
      <w:pPr>
        <w:pStyle w:val="af0"/>
        <w:widowControl w:val="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778FB">
        <w:rPr>
          <w:rFonts w:ascii="Times New Roman" w:eastAsia="Times New Roman" w:hAnsi="Times New Roman"/>
          <w:sz w:val="20"/>
          <w:szCs w:val="20"/>
          <w:lang w:eastAsia="ru-RU"/>
        </w:rPr>
        <w:t>Общество несет ответственность за неисполнение или ненадлежащее исполнение обязательств по настоящему договору в пределах сумм убытков, причиненных таким неисполнением или ненадлежащим исполнением, если иное не установлено настоящим Договором.</w:t>
      </w:r>
    </w:p>
    <w:p w14:paraId="26EB212E" w14:textId="77777777" w:rsidR="005C11DB" w:rsidRPr="000778FB" w:rsidRDefault="00CB48B8" w:rsidP="00776B3D">
      <w:pPr>
        <w:pStyle w:val="af0"/>
        <w:widowControl w:val="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 xml:space="preserve">Ответственность Управляющей </w:t>
      </w:r>
      <w:r w:rsidR="00115B36" w:rsidRPr="000778FB">
        <w:rPr>
          <w:rFonts w:ascii="Times New Roman" w:hAnsi="Times New Roman"/>
          <w:color w:val="000000"/>
          <w:sz w:val="20"/>
          <w:szCs w:val="20"/>
        </w:rPr>
        <w:t>организации</w:t>
      </w:r>
      <w:r w:rsidR="00EA35B7" w:rsidRPr="000778FB">
        <w:rPr>
          <w:rFonts w:ascii="Times New Roman" w:hAnsi="Times New Roman"/>
          <w:sz w:val="20"/>
          <w:szCs w:val="20"/>
        </w:rPr>
        <w:t xml:space="preserve"> наступает только в случае наличия в </w:t>
      </w:r>
      <w:r w:rsidR="0082010A" w:rsidRPr="000778FB">
        <w:rPr>
          <w:rFonts w:ascii="Times New Roman" w:hAnsi="Times New Roman"/>
          <w:sz w:val="20"/>
          <w:szCs w:val="20"/>
        </w:rPr>
        <w:t xml:space="preserve">ее </w:t>
      </w:r>
      <w:r w:rsidR="00EA35B7" w:rsidRPr="000778FB">
        <w:rPr>
          <w:rFonts w:ascii="Times New Roman" w:hAnsi="Times New Roman"/>
          <w:sz w:val="20"/>
          <w:szCs w:val="20"/>
        </w:rPr>
        <w:t xml:space="preserve">действиях (бездействии) вины в форме умысла или грубой неосторожности. </w:t>
      </w:r>
      <w:r w:rsidR="0082010A" w:rsidRPr="000778FB">
        <w:rPr>
          <w:rFonts w:ascii="Times New Roman" w:hAnsi="Times New Roman"/>
          <w:sz w:val="20"/>
          <w:szCs w:val="20"/>
        </w:rPr>
        <w:t xml:space="preserve">Управляющая </w:t>
      </w:r>
      <w:r w:rsidR="00115B36" w:rsidRPr="000778FB">
        <w:rPr>
          <w:rFonts w:ascii="Times New Roman" w:hAnsi="Times New Roman"/>
          <w:color w:val="000000"/>
          <w:sz w:val="20"/>
          <w:szCs w:val="20"/>
        </w:rPr>
        <w:t>организация</w:t>
      </w:r>
      <w:r w:rsidR="0082010A" w:rsidRPr="000778FB">
        <w:rPr>
          <w:rFonts w:ascii="Times New Roman" w:hAnsi="Times New Roman"/>
          <w:sz w:val="20"/>
          <w:szCs w:val="20"/>
        </w:rPr>
        <w:t xml:space="preserve"> не отвечает за убытки Общества, возникновение которых обусловлено обстоятельствами, возникшими до передачи Управляющей </w:t>
      </w:r>
      <w:r w:rsidR="00115B36" w:rsidRPr="000778FB">
        <w:rPr>
          <w:rFonts w:ascii="Times New Roman" w:hAnsi="Times New Roman"/>
          <w:color w:val="000000"/>
          <w:sz w:val="20"/>
          <w:szCs w:val="20"/>
        </w:rPr>
        <w:t>организации</w:t>
      </w:r>
      <w:r w:rsidR="0082010A" w:rsidRPr="000778FB">
        <w:rPr>
          <w:rFonts w:ascii="Times New Roman" w:hAnsi="Times New Roman"/>
          <w:sz w:val="20"/>
          <w:szCs w:val="20"/>
        </w:rPr>
        <w:t xml:space="preserve"> полномочий единоличного исполнительного органа Общества. Управляющая </w:t>
      </w:r>
      <w:r w:rsidR="00115B36" w:rsidRPr="000778FB">
        <w:rPr>
          <w:rFonts w:ascii="Times New Roman" w:hAnsi="Times New Roman"/>
          <w:color w:val="000000"/>
          <w:sz w:val="20"/>
          <w:szCs w:val="20"/>
        </w:rPr>
        <w:t>организация</w:t>
      </w:r>
      <w:r w:rsidR="0082010A" w:rsidRPr="000778FB">
        <w:rPr>
          <w:rFonts w:ascii="Times New Roman" w:hAnsi="Times New Roman"/>
          <w:sz w:val="20"/>
          <w:szCs w:val="20"/>
        </w:rPr>
        <w:t xml:space="preserve"> не отвечает за убытки Общества, которые относятся к категории разумного производственно-хозяйственного риска.</w:t>
      </w:r>
    </w:p>
    <w:p w14:paraId="762FC4B7" w14:textId="05382AD0" w:rsidR="00950F2F" w:rsidRPr="000778FB" w:rsidRDefault="00950F2F" w:rsidP="00776B3D">
      <w:pPr>
        <w:pStyle w:val="af0"/>
        <w:widowControl w:val="0"/>
        <w:numPr>
          <w:ilvl w:val="1"/>
          <w:numId w:val="1"/>
        </w:numPr>
        <w:spacing w:after="0" w:line="240" w:lineRule="auto"/>
        <w:ind w:left="567" w:hanging="567"/>
        <w:mirrorIndents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Если по вине Управляющей организации Общество совершит административное или налоговое правонарушение (например, нарушит сроки сдачи отчетности), услуги признаются некачественными.</w:t>
      </w:r>
    </w:p>
    <w:p w14:paraId="219A851D" w14:textId="77777777" w:rsidR="00950F2F" w:rsidRPr="000778FB" w:rsidRDefault="00950F2F" w:rsidP="00776B3D">
      <w:pPr>
        <w:pStyle w:val="af0"/>
        <w:widowControl w:val="0"/>
        <w:numPr>
          <w:ilvl w:val="1"/>
          <w:numId w:val="1"/>
        </w:numPr>
        <w:spacing w:after="0" w:line="240" w:lineRule="auto"/>
        <w:ind w:left="567" w:hanging="567"/>
        <w:mirrorIndents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Управляющая организация возмещает Обществу размер взысканных с последнего по решению суда штрафных санкций, предъявленных государственными органами за период, в котором Управляющая организация оказывала услуги Обществу.</w:t>
      </w:r>
    </w:p>
    <w:p w14:paraId="3FF15AEA" w14:textId="77777777" w:rsidR="00950F2F" w:rsidRPr="000778FB" w:rsidRDefault="00950F2F" w:rsidP="00776B3D">
      <w:pPr>
        <w:pStyle w:val="af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78FB">
        <w:rPr>
          <w:rFonts w:ascii="Times New Roman" w:eastAsia="Times New Roman" w:hAnsi="Times New Roman"/>
          <w:sz w:val="20"/>
          <w:szCs w:val="20"/>
          <w:lang w:eastAsia="ru-RU"/>
        </w:rPr>
        <w:t>Если Общество будет привлечено к административной или налоговой ответственности по вине Управляющей организации, то Управляющая организация обязана выплатить Обществу неустойку в размере суммы штрафа, который был наложен на Общество.</w:t>
      </w:r>
    </w:p>
    <w:p w14:paraId="29399162" w14:textId="77777777" w:rsidR="00950F2F" w:rsidRPr="000778FB" w:rsidRDefault="00950F2F" w:rsidP="00776B3D">
      <w:pPr>
        <w:pStyle w:val="af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78FB">
        <w:rPr>
          <w:rFonts w:ascii="Times New Roman" w:eastAsia="Times New Roman" w:hAnsi="Times New Roman"/>
          <w:sz w:val="20"/>
          <w:szCs w:val="20"/>
          <w:lang w:eastAsia="ru-RU"/>
        </w:rPr>
        <w:t>За нарушение Обществом сроков оплаты, предусмотренных Договором, Управляющая организация вправе требовать от Общества оплаты неустойки в размере 0,5 % от суммы просроченного платежа за каждый день неисполнения обязательств.</w:t>
      </w:r>
    </w:p>
    <w:p w14:paraId="0796B76C" w14:textId="77777777" w:rsidR="00687827" w:rsidRPr="000778FB" w:rsidRDefault="00687827" w:rsidP="00776B3D">
      <w:pPr>
        <w:pStyle w:val="10"/>
        <w:spacing w:before="0" w:after="0"/>
        <w:ind w:left="567" w:hanging="567"/>
        <w:jc w:val="left"/>
        <w:rPr>
          <w:rFonts w:ascii="Times New Roman" w:hAnsi="Times New Roman"/>
          <w:sz w:val="20"/>
          <w:highlight w:val="yellow"/>
        </w:rPr>
      </w:pPr>
    </w:p>
    <w:p w14:paraId="3C075FA9" w14:textId="77777777" w:rsidR="00EA35B7" w:rsidRPr="000778FB" w:rsidRDefault="00B9250B" w:rsidP="00776B3D">
      <w:pPr>
        <w:pStyle w:val="10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sz w:val="20"/>
        </w:rPr>
      </w:pPr>
      <w:r w:rsidRPr="000778FB">
        <w:rPr>
          <w:rFonts w:ascii="Times New Roman" w:hAnsi="Times New Roman"/>
          <w:sz w:val="20"/>
        </w:rPr>
        <w:t xml:space="preserve"> ИЗМЕНЕНИЕ, РАСТОРЖЕНИЕ ДОГОВОРА И СРОК ЕГО ДЕЙСТВИЯ </w:t>
      </w:r>
    </w:p>
    <w:p w14:paraId="01ED9D6E" w14:textId="51578DE1" w:rsidR="00EA35B7" w:rsidRPr="000778FB" w:rsidRDefault="00EA35B7" w:rsidP="00776B3D">
      <w:pPr>
        <w:keepNext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napToGrid w:val="0"/>
          <w:sz w:val="20"/>
          <w:lang w:eastAsia="en-US"/>
        </w:rPr>
      </w:pPr>
      <w:r w:rsidRPr="000778FB">
        <w:rPr>
          <w:rFonts w:ascii="Times New Roman" w:hAnsi="Times New Roman"/>
          <w:sz w:val="20"/>
        </w:rPr>
        <w:t>Настоящий Договор вступает в силу с момента подписания Сторонами и действует</w:t>
      </w:r>
      <w:r w:rsidR="0033410C" w:rsidRPr="000778FB">
        <w:rPr>
          <w:rFonts w:ascii="Times New Roman" w:hAnsi="Times New Roman"/>
          <w:sz w:val="20"/>
        </w:rPr>
        <w:t xml:space="preserve"> </w:t>
      </w:r>
      <w:r w:rsidR="00D87BFB">
        <w:rPr>
          <w:rFonts w:ascii="Times New Roman" w:hAnsi="Times New Roman"/>
          <w:sz w:val="20"/>
        </w:rPr>
        <w:t>до 19 марта 2029 года включительно</w:t>
      </w:r>
      <w:r w:rsidR="0033410C" w:rsidRPr="000778FB">
        <w:rPr>
          <w:rFonts w:ascii="Times New Roman" w:hAnsi="Times New Roman"/>
          <w:sz w:val="20"/>
        </w:rPr>
        <w:t>.</w:t>
      </w:r>
    </w:p>
    <w:p w14:paraId="13BD3FEF" w14:textId="77777777" w:rsidR="00B9250B" w:rsidRPr="000778FB" w:rsidRDefault="00B9250B" w:rsidP="00776B3D">
      <w:pPr>
        <w:keepNext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napToGrid w:val="0"/>
          <w:sz w:val="20"/>
          <w:lang w:eastAsia="en-US"/>
        </w:rPr>
      </w:pPr>
      <w:r w:rsidRPr="000778FB">
        <w:rPr>
          <w:rFonts w:ascii="Times New Roman" w:hAnsi="Times New Roman"/>
          <w:snapToGrid w:val="0"/>
          <w:sz w:val="20"/>
          <w:lang w:eastAsia="en-US"/>
        </w:rPr>
        <w:t>Любые изменения и дополнения к Договору будут действительны только в том случае, если они совершены в письменной форме и подписаны Сторонами.</w:t>
      </w:r>
    </w:p>
    <w:p w14:paraId="5E4A656D" w14:textId="77777777" w:rsidR="00B9250B" w:rsidRPr="000778FB" w:rsidRDefault="00B9250B" w:rsidP="00776B3D">
      <w:pPr>
        <w:keepNext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napToGrid w:val="0"/>
          <w:sz w:val="20"/>
          <w:lang w:eastAsia="en-US"/>
        </w:rPr>
      </w:pPr>
      <w:r w:rsidRPr="000778FB">
        <w:rPr>
          <w:rFonts w:ascii="Times New Roman" w:hAnsi="Times New Roman"/>
          <w:snapToGrid w:val="0"/>
          <w:sz w:val="20"/>
          <w:lang w:eastAsia="en-US"/>
        </w:rPr>
        <w:t>Сторона вправе расторгнуть Договор в одностороннем внесудебном порядке путем уведомления другой Стороны за 10 (десять) рабочих дней.</w:t>
      </w:r>
    </w:p>
    <w:p w14:paraId="672200E1" w14:textId="77777777" w:rsidR="00C2185E" w:rsidRPr="000778FB" w:rsidRDefault="00C2185E" w:rsidP="00776B3D">
      <w:pPr>
        <w:pStyle w:val="af0"/>
        <w:keepNext/>
        <w:spacing w:after="0" w:line="240" w:lineRule="auto"/>
        <w:ind w:left="567" w:hanging="567"/>
        <w:jc w:val="both"/>
        <w:rPr>
          <w:rFonts w:ascii="Times New Roman" w:hAnsi="Times New Roman"/>
          <w:bCs/>
          <w:sz w:val="20"/>
          <w:szCs w:val="20"/>
        </w:rPr>
      </w:pPr>
    </w:p>
    <w:p w14:paraId="1E88A25D" w14:textId="77777777" w:rsidR="00C2185E" w:rsidRPr="000778FB" w:rsidRDefault="00C2185E" w:rsidP="00776B3D">
      <w:pPr>
        <w:pStyle w:val="af0"/>
        <w:keepNext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Times New Roman" w:hAnsi="Times New Roman"/>
          <w:snapToGrid w:val="0"/>
          <w:sz w:val="20"/>
          <w:szCs w:val="20"/>
        </w:rPr>
      </w:pPr>
      <w:r w:rsidRPr="000778FB">
        <w:rPr>
          <w:rFonts w:ascii="Times New Roman" w:hAnsi="Times New Roman"/>
          <w:b/>
          <w:bCs/>
          <w:sz w:val="20"/>
          <w:szCs w:val="20"/>
        </w:rPr>
        <w:t>КАЧЕСТВО УСЛУГ И РЕЗУЛЬТАТА ОКАЗАНИЯ УСЛУГ</w:t>
      </w:r>
    </w:p>
    <w:p w14:paraId="7AC98F77" w14:textId="71A77A98" w:rsidR="00B23D5C" w:rsidRPr="000778FB" w:rsidRDefault="00C2185E" w:rsidP="00776B3D">
      <w:pPr>
        <w:pStyle w:val="af0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 xml:space="preserve">Качество услуг и результат их оказания должны соответствовать требованиям </w:t>
      </w:r>
      <w:r w:rsidR="008F5BB1" w:rsidRPr="000778FB">
        <w:rPr>
          <w:rFonts w:ascii="Times New Roman" w:hAnsi="Times New Roman"/>
          <w:sz w:val="20"/>
          <w:szCs w:val="20"/>
        </w:rPr>
        <w:t xml:space="preserve">действующего </w:t>
      </w:r>
      <w:r w:rsidRPr="000778FB">
        <w:rPr>
          <w:rFonts w:ascii="Times New Roman" w:hAnsi="Times New Roman"/>
          <w:sz w:val="20"/>
          <w:szCs w:val="20"/>
        </w:rPr>
        <w:t xml:space="preserve">законодательства РФ, в том числе Налоговому </w:t>
      </w:r>
      <w:hyperlink r:id="rId8" w:history="1">
        <w:r w:rsidRPr="000778FB">
          <w:rPr>
            <w:rFonts w:ascii="Times New Roman" w:hAnsi="Times New Roman"/>
            <w:sz w:val="20"/>
            <w:szCs w:val="20"/>
          </w:rPr>
          <w:t>кодексу</w:t>
        </w:r>
      </w:hyperlink>
      <w:r w:rsidRPr="000778FB">
        <w:rPr>
          <w:rFonts w:ascii="Times New Roman" w:hAnsi="Times New Roman"/>
          <w:sz w:val="20"/>
          <w:szCs w:val="20"/>
        </w:rPr>
        <w:t xml:space="preserve"> РФ, Гражданскому </w:t>
      </w:r>
      <w:hyperlink r:id="rId9" w:history="1">
        <w:r w:rsidRPr="000778FB">
          <w:rPr>
            <w:rFonts w:ascii="Times New Roman" w:hAnsi="Times New Roman"/>
            <w:sz w:val="20"/>
            <w:szCs w:val="20"/>
          </w:rPr>
          <w:t>кодексу</w:t>
        </w:r>
      </w:hyperlink>
      <w:r w:rsidRPr="000778FB">
        <w:rPr>
          <w:rFonts w:ascii="Times New Roman" w:hAnsi="Times New Roman"/>
          <w:sz w:val="20"/>
          <w:szCs w:val="20"/>
        </w:rPr>
        <w:t xml:space="preserve"> РФ.</w:t>
      </w:r>
    </w:p>
    <w:p w14:paraId="64C9F27F" w14:textId="77777777" w:rsidR="00E02627" w:rsidRPr="000778FB" w:rsidRDefault="00E02627" w:rsidP="00776B3D">
      <w:pPr>
        <w:pStyle w:val="10"/>
        <w:spacing w:before="0" w:after="0"/>
        <w:ind w:left="567" w:hanging="567"/>
        <w:jc w:val="left"/>
        <w:rPr>
          <w:rFonts w:ascii="Times New Roman" w:hAnsi="Times New Roman"/>
          <w:sz w:val="20"/>
          <w:highlight w:val="yellow"/>
        </w:rPr>
      </w:pPr>
    </w:p>
    <w:p w14:paraId="3268F0B1" w14:textId="77777777" w:rsidR="00EA35B7" w:rsidRPr="00BC33B3" w:rsidRDefault="00EA35B7" w:rsidP="00776B3D">
      <w:pPr>
        <w:pStyle w:val="10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sz w:val="20"/>
        </w:rPr>
      </w:pPr>
      <w:r w:rsidRPr="00BC33B3">
        <w:rPr>
          <w:rFonts w:ascii="Times New Roman" w:hAnsi="Times New Roman"/>
          <w:sz w:val="20"/>
        </w:rPr>
        <w:t>РАЗРЕШЕНИЕ СПОРОВ</w:t>
      </w:r>
    </w:p>
    <w:p w14:paraId="2ECEEFDD" w14:textId="08C22920" w:rsidR="002B63FB" w:rsidRPr="00BC33B3" w:rsidRDefault="004C00DA" w:rsidP="00776B3D">
      <w:pPr>
        <w:numPr>
          <w:ilvl w:val="1"/>
          <w:numId w:val="1"/>
        </w:numPr>
        <w:tabs>
          <w:tab w:val="left" w:pos="-3544"/>
        </w:tabs>
        <w:ind w:left="567" w:hanging="567"/>
        <w:jc w:val="both"/>
        <w:rPr>
          <w:rStyle w:val="af1"/>
          <w:rFonts w:ascii="Times New Roman" w:hAnsi="Times New Roman"/>
          <w:b/>
          <w:kern w:val="28"/>
          <w:sz w:val="20"/>
          <w:szCs w:val="20"/>
        </w:rPr>
      </w:pPr>
      <w:r w:rsidRPr="00BC33B3">
        <w:rPr>
          <w:rFonts w:ascii="Times New Roman" w:hAnsi="Times New Roman"/>
          <w:sz w:val="20"/>
        </w:rPr>
        <w:t>В</w:t>
      </w:r>
      <w:r w:rsidR="0033410C" w:rsidRPr="00BC33B3">
        <w:rPr>
          <w:rFonts w:ascii="Times New Roman" w:hAnsi="Times New Roman"/>
          <w:sz w:val="20"/>
        </w:rPr>
        <w:t>се споры и разногласия из настоящего Договора Стороны будут разрешать путем претензионного порядка.</w:t>
      </w:r>
      <w:r w:rsidR="00950F2F" w:rsidRPr="00BC33B3">
        <w:rPr>
          <w:rFonts w:ascii="Times New Roman" w:hAnsi="Times New Roman"/>
          <w:sz w:val="20"/>
        </w:rPr>
        <w:t xml:space="preserve"> Срок ответа на претензию – 5 (пять) рабочих дней. Договорная подсудность – Арбитражный суд Санкт-Петербурга и Ленинградской области. </w:t>
      </w:r>
    </w:p>
    <w:p w14:paraId="1BB062AE" w14:textId="77777777" w:rsidR="00BC33B3" w:rsidRPr="00BC33B3" w:rsidRDefault="00BC33B3" w:rsidP="00776B3D">
      <w:pPr>
        <w:tabs>
          <w:tab w:val="left" w:pos="-3544"/>
        </w:tabs>
        <w:ind w:left="567" w:hanging="567"/>
        <w:jc w:val="both"/>
        <w:rPr>
          <w:rFonts w:ascii="Times New Roman" w:hAnsi="Times New Roman"/>
          <w:sz w:val="20"/>
        </w:rPr>
      </w:pPr>
    </w:p>
    <w:p w14:paraId="53D4C1C2" w14:textId="77777777" w:rsidR="002B63FB" w:rsidRPr="00BC33B3" w:rsidRDefault="002B63FB" w:rsidP="00776B3D">
      <w:pPr>
        <w:numPr>
          <w:ilvl w:val="0"/>
          <w:numId w:val="1"/>
        </w:numPr>
        <w:tabs>
          <w:tab w:val="left" w:pos="-3544"/>
        </w:tabs>
        <w:ind w:left="567" w:hanging="567"/>
        <w:jc w:val="center"/>
        <w:rPr>
          <w:rFonts w:ascii="Times New Roman" w:hAnsi="Times New Roman"/>
          <w:b/>
          <w:bCs/>
          <w:sz w:val="20"/>
        </w:rPr>
      </w:pPr>
      <w:r w:rsidRPr="00BC33B3">
        <w:rPr>
          <w:rFonts w:ascii="Times New Roman" w:hAnsi="Times New Roman"/>
          <w:b/>
          <w:bCs/>
          <w:sz w:val="20"/>
        </w:rPr>
        <w:t>ЗАКЛЮЧИТЕЛЬНЫЕ ПОЛОЖЕНИЯ</w:t>
      </w:r>
    </w:p>
    <w:p w14:paraId="241A0C77" w14:textId="77777777" w:rsidR="002B63FB" w:rsidRPr="000778FB" w:rsidRDefault="002B63FB" w:rsidP="00776B3D">
      <w:pPr>
        <w:pStyle w:val="2"/>
        <w:numPr>
          <w:ilvl w:val="1"/>
          <w:numId w:val="1"/>
        </w:numPr>
        <w:tabs>
          <w:tab w:val="left" w:pos="709"/>
        </w:tabs>
        <w:spacing w:before="0"/>
        <w:ind w:left="567" w:hanging="567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Стороны вправе обмениваться информацией и документами путем передачи на бумажном либо электронном носителе, по электронной почте на контактные адреса электронной почты, указанные в Договоре, а также любым иным согласованным Сторонами способом.</w:t>
      </w:r>
    </w:p>
    <w:p w14:paraId="1458D654" w14:textId="77777777" w:rsidR="002B63FB" w:rsidRPr="000778FB" w:rsidRDefault="002B63FB" w:rsidP="00776B3D">
      <w:pPr>
        <w:pStyle w:val="2"/>
        <w:numPr>
          <w:ilvl w:val="1"/>
          <w:numId w:val="1"/>
        </w:numPr>
        <w:tabs>
          <w:tab w:val="left" w:pos="709"/>
        </w:tabs>
        <w:spacing w:before="0"/>
        <w:ind w:left="567" w:hanging="567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 xml:space="preserve">Во всем остальном, </w:t>
      </w:r>
      <w:r w:rsidR="005131DE" w:rsidRPr="000778FB">
        <w:rPr>
          <w:rFonts w:ascii="Times New Roman" w:hAnsi="Times New Roman"/>
          <w:sz w:val="20"/>
          <w:szCs w:val="20"/>
        </w:rPr>
        <w:t xml:space="preserve">что </w:t>
      </w:r>
      <w:r w:rsidRPr="000778FB">
        <w:rPr>
          <w:rFonts w:ascii="Times New Roman" w:hAnsi="Times New Roman"/>
          <w:sz w:val="20"/>
          <w:szCs w:val="20"/>
        </w:rPr>
        <w:t xml:space="preserve">не </w:t>
      </w:r>
      <w:r w:rsidR="000235F2" w:rsidRPr="000778FB">
        <w:rPr>
          <w:rFonts w:ascii="Times New Roman" w:hAnsi="Times New Roman"/>
          <w:sz w:val="20"/>
          <w:szCs w:val="20"/>
        </w:rPr>
        <w:t>предусмотрено</w:t>
      </w:r>
      <w:r w:rsidRPr="000778FB">
        <w:rPr>
          <w:rFonts w:ascii="Times New Roman" w:hAnsi="Times New Roman"/>
          <w:sz w:val="20"/>
          <w:szCs w:val="20"/>
        </w:rPr>
        <w:t xml:space="preserve"> условиями настоящего Договора, Стороны руководствуются действующим законодательством Российской Федерации.</w:t>
      </w:r>
    </w:p>
    <w:p w14:paraId="2F230B11" w14:textId="67FE36FA" w:rsidR="00754482" w:rsidRDefault="002B63FB" w:rsidP="00776B3D">
      <w:pPr>
        <w:pStyle w:val="2"/>
        <w:numPr>
          <w:ilvl w:val="1"/>
          <w:numId w:val="1"/>
        </w:numPr>
        <w:tabs>
          <w:tab w:val="left" w:pos="709"/>
        </w:tabs>
        <w:spacing w:before="0"/>
        <w:ind w:left="567" w:hanging="567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 xml:space="preserve">Настоящий Договор составлен в двух экземплярах, имеющих одинаковую юридическую силу, по одному для каждой из Сторон. </w:t>
      </w:r>
    </w:p>
    <w:p w14:paraId="1E900F08" w14:textId="77777777" w:rsidR="003472BE" w:rsidRPr="000778FB" w:rsidRDefault="003472BE" w:rsidP="003472BE">
      <w:pPr>
        <w:pStyle w:val="2"/>
        <w:numPr>
          <w:ilvl w:val="0"/>
          <w:numId w:val="0"/>
        </w:numPr>
        <w:tabs>
          <w:tab w:val="left" w:pos="709"/>
        </w:tabs>
        <w:spacing w:before="0"/>
        <w:ind w:left="567"/>
        <w:rPr>
          <w:rFonts w:ascii="Times New Roman" w:hAnsi="Times New Roman"/>
          <w:sz w:val="20"/>
          <w:szCs w:val="20"/>
        </w:rPr>
      </w:pPr>
    </w:p>
    <w:p w14:paraId="22CC6EB1" w14:textId="2C73BBCF" w:rsidR="00E118B2" w:rsidRPr="000778FB" w:rsidRDefault="00E96D75" w:rsidP="001B567F">
      <w:pPr>
        <w:rPr>
          <w:rFonts w:ascii="Times New Roman" w:hAnsi="Times New Roman"/>
          <w:sz w:val="20"/>
        </w:rPr>
      </w:pPr>
      <w:r w:rsidRPr="000778FB">
        <w:rPr>
          <w:rFonts w:ascii="Times New Roman" w:hAnsi="Times New Roman"/>
          <w:b/>
          <w:sz w:val="20"/>
        </w:rPr>
        <w:t>9</w:t>
      </w:r>
      <w:r w:rsidR="00E118B2" w:rsidRPr="000778FB">
        <w:rPr>
          <w:rFonts w:ascii="Times New Roman" w:hAnsi="Times New Roman"/>
          <w:b/>
          <w:sz w:val="20"/>
        </w:rPr>
        <w:t>.  АДРЕСА И БАНКОВСКИЕ РЕКВИЗИТЫ СТОРОН:</w:t>
      </w:r>
    </w:p>
    <w:tbl>
      <w:tblPr>
        <w:tblStyle w:val="11"/>
        <w:tblW w:w="9345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800"/>
      </w:tblGrid>
      <w:tr w:rsidR="00DE01AA" w:rsidRPr="000778FB" w14:paraId="5BC23FAB" w14:textId="77777777" w:rsidTr="000778FB">
        <w:trPr>
          <w:trHeight w:val="2781"/>
        </w:trPr>
        <w:tc>
          <w:tcPr>
            <w:tcW w:w="4545" w:type="dxa"/>
          </w:tcPr>
          <w:p w14:paraId="17BF4B81" w14:textId="77777777" w:rsidR="00DE01AA" w:rsidRPr="000778FB" w:rsidRDefault="00661FAC" w:rsidP="00413B78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8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Управляющая организация</w:t>
            </w:r>
          </w:p>
          <w:p w14:paraId="20C0471E" w14:textId="77777777" w:rsidR="00DE01AA" w:rsidRPr="000778FB" w:rsidRDefault="00DE01AA" w:rsidP="00413B78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8FB">
              <w:rPr>
                <w:rFonts w:ascii="Times New Roman" w:hAnsi="Times New Roman" w:cs="Times New Roman"/>
                <w:sz w:val="20"/>
                <w:szCs w:val="20"/>
              </w:rPr>
              <w:t>АО «МОНОПОЛИЯ»</w:t>
            </w:r>
          </w:p>
          <w:p w14:paraId="0B7506AB" w14:textId="77777777" w:rsidR="002B63FB" w:rsidRPr="000778FB" w:rsidRDefault="002B63FB" w:rsidP="00413B78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D8D83" w14:textId="77777777" w:rsidR="00DE01AA" w:rsidRPr="000778FB" w:rsidRDefault="00DE01AA" w:rsidP="00413B7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46500900"/>
            <w:r w:rsidRPr="000778FB">
              <w:rPr>
                <w:rFonts w:ascii="Times New Roman" w:hAnsi="Times New Roman" w:cs="Times New Roman"/>
                <w:sz w:val="20"/>
                <w:szCs w:val="20"/>
              </w:rPr>
              <w:t>196158, г. Санкт-Петербург, ул. Звездная, дом 1, литер А, пом. 17Н</w:t>
            </w:r>
          </w:p>
          <w:p w14:paraId="087AA7B2" w14:textId="77777777" w:rsidR="00DE01AA" w:rsidRPr="000778FB" w:rsidRDefault="00DE01AA" w:rsidP="00413B7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_Hlk46506685"/>
            <w:r w:rsidRPr="000778FB">
              <w:rPr>
                <w:rFonts w:ascii="Times New Roman" w:hAnsi="Times New Roman" w:cs="Times New Roman"/>
                <w:sz w:val="20"/>
                <w:szCs w:val="20"/>
              </w:rPr>
              <w:t>ОГРН 1137847428905</w:t>
            </w:r>
          </w:p>
          <w:p w14:paraId="6480079E" w14:textId="77777777" w:rsidR="00DE01AA" w:rsidRPr="000778FB" w:rsidRDefault="00DE01AA" w:rsidP="00413B7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0778FB">
              <w:rPr>
                <w:rFonts w:ascii="Times New Roman" w:hAnsi="Times New Roman" w:cs="Times New Roman"/>
                <w:sz w:val="20"/>
                <w:szCs w:val="20"/>
              </w:rPr>
              <w:t>ИНН 7810766685</w:t>
            </w:r>
            <w:bookmarkEnd w:id="13"/>
            <w:bookmarkEnd w:id="14"/>
            <w:r w:rsidRPr="000778FB">
              <w:rPr>
                <w:rFonts w:ascii="Times New Roman" w:hAnsi="Times New Roman" w:cs="Times New Roman"/>
                <w:sz w:val="20"/>
                <w:szCs w:val="20"/>
              </w:rPr>
              <w:t>/КПП 781001001</w:t>
            </w:r>
          </w:p>
          <w:p w14:paraId="1EB11BD5" w14:textId="08066F76" w:rsidR="00DE01AA" w:rsidRPr="000778FB" w:rsidRDefault="000D78A7" w:rsidP="00413B7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0D78A7">
              <w:rPr>
                <w:b/>
                <w:sz w:val="20"/>
              </w:rPr>
              <w:t>[</w:t>
            </w:r>
            <w:r w:rsidRPr="000D78A7">
              <w:rPr>
                <w:b/>
                <w:sz w:val="20"/>
                <w:lang w:val="en-US"/>
              </w:rPr>
              <w:sym w:font="Symbol" w:char="F0B7"/>
            </w:r>
            <w:r w:rsidRPr="000D78A7">
              <w:rPr>
                <w:b/>
                <w:sz w:val="20"/>
              </w:rPr>
              <w:t>]</w:t>
            </w:r>
          </w:p>
          <w:p w14:paraId="505158BF" w14:textId="79EEA5AE" w:rsidR="00DE01AA" w:rsidRPr="000778FB" w:rsidRDefault="00DE01AA" w:rsidP="00413B78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BC66CBB" w14:textId="77777777" w:rsidR="00DE01AA" w:rsidRPr="00D87BFB" w:rsidRDefault="00661FAC" w:rsidP="00D87BFB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FB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  <w:p w14:paraId="66461780" w14:textId="283EFD14" w:rsidR="00DE01AA" w:rsidRPr="000778FB" w:rsidRDefault="00776B3D" w:rsidP="00D87BFB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ПАО «ГТМ»</w:t>
            </w:r>
          </w:p>
          <w:p w14:paraId="2A0073FA" w14:textId="77777777" w:rsidR="002B63FB" w:rsidRPr="000778FB" w:rsidRDefault="002B63FB" w:rsidP="00D87BFB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764F0" w14:textId="55341C1F" w:rsidR="00EF3190" w:rsidRPr="000778FB" w:rsidRDefault="00EF3190" w:rsidP="00D87BFB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0778FB">
              <w:rPr>
                <w:rFonts w:ascii="Times New Roman" w:hAnsi="Times New Roman" w:cs="Times New Roman"/>
                <w:sz w:val="20"/>
                <w:szCs w:val="20"/>
              </w:rPr>
              <w:t>196158, г. Санкт-Петербург, ул. Звездная, дом 1, литер А, пом. 1</w:t>
            </w:r>
            <w:r w:rsidR="00776B3D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Pr="000778F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14:paraId="0B729AEA" w14:textId="04157A9D" w:rsidR="00DE01AA" w:rsidRPr="000778FB" w:rsidRDefault="00DE01AA" w:rsidP="00D87BFB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0778FB"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 w:rsidR="00776B3D" w:rsidRPr="00D87BFB">
              <w:rPr>
                <w:rFonts w:ascii="Times New Roman" w:hAnsi="Times New Roman" w:cs="Times New Roman"/>
                <w:sz w:val="20"/>
                <w:szCs w:val="20"/>
              </w:rPr>
              <w:t>1177746744878</w:t>
            </w:r>
          </w:p>
          <w:p w14:paraId="46ADB163" w14:textId="20938B96" w:rsidR="00BC2B93" w:rsidRPr="000778FB" w:rsidRDefault="00DE01AA" w:rsidP="00D87BFB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0778FB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776B3D" w:rsidRPr="00D87BFB">
              <w:rPr>
                <w:rFonts w:ascii="Times New Roman" w:hAnsi="Times New Roman" w:cs="Times New Roman"/>
                <w:sz w:val="20"/>
                <w:szCs w:val="20"/>
              </w:rPr>
              <w:t>9701082537</w:t>
            </w:r>
            <w:r w:rsidR="007F5607" w:rsidRPr="000778FB">
              <w:rPr>
                <w:rFonts w:ascii="Times New Roman" w:hAnsi="Times New Roman" w:cs="Times New Roman"/>
                <w:sz w:val="20"/>
                <w:szCs w:val="20"/>
              </w:rPr>
              <w:t xml:space="preserve">/КПП </w:t>
            </w:r>
            <w:r w:rsidR="00776B3D" w:rsidRPr="00D87BFB">
              <w:rPr>
                <w:rFonts w:ascii="Times New Roman" w:hAnsi="Times New Roman" w:cs="Times New Roman"/>
                <w:sz w:val="20"/>
                <w:szCs w:val="20"/>
              </w:rPr>
              <w:t>781001001</w:t>
            </w:r>
          </w:p>
          <w:p w14:paraId="107B0D84" w14:textId="047C6B4D" w:rsidR="00AE1DEF" w:rsidRPr="000778FB" w:rsidRDefault="000D78A7" w:rsidP="00D87BFB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0D78A7">
              <w:rPr>
                <w:b/>
                <w:sz w:val="20"/>
              </w:rPr>
              <w:t>[</w:t>
            </w:r>
            <w:r w:rsidRPr="000D78A7">
              <w:rPr>
                <w:b/>
                <w:sz w:val="20"/>
                <w:lang w:val="en-US"/>
              </w:rPr>
              <w:sym w:font="Symbol" w:char="F0B7"/>
            </w:r>
            <w:r w:rsidRPr="000D78A7">
              <w:rPr>
                <w:b/>
                <w:sz w:val="20"/>
              </w:rPr>
              <w:t>]</w:t>
            </w:r>
          </w:p>
        </w:tc>
      </w:tr>
      <w:tr w:rsidR="00DE01AA" w:rsidRPr="000778FB" w14:paraId="4D605776" w14:textId="77777777" w:rsidTr="002B63FB">
        <w:trPr>
          <w:trHeight w:val="912"/>
        </w:trPr>
        <w:tc>
          <w:tcPr>
            <w:tcW w:w="4545" w:type="dxa"/>
          </w:tcPr>
          <w:p w14:paraId="46115E3C" w14:textId="77777777" w:rsidR="00DE01AA" w:rsidRPr="000778FB" w:rsidRDefault="00DE01AA" w:rsidP="00413B78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58F8D8" w14:textId="77777777" w:rsidR="00AD38E9" w:rsidRPr="000778FB" w:rsidRDefault="00AD38E9" w:rsidP="00413B78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4F302A" w14:textId="6EF8B9E2" w:rsidR="00DE01AA" w:rsidRPr="000778FB" w:rsidRDefault="00DE01AA" w:rsidP="00413B78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8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_____________________/ </w:t>
            </w:r>
            <w:r w:rsidR="00605031">
              <w:rPr>
                <w:rFonts w:ascii="Times New Roman" w:hAnsi="Times New Roman" w:cs="Times New Roman"/>
                <w:b/>
                <w:sz w:val="20"/>
                <w:szCs w:val="20"/>
              </w:rPr>
              <w:t>Е.В. Михайлова</w:t>
            </w:r>
            <w:r w:rsidRPr="000778F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3F78FDB" w14:textId="4A384E58" w:rsidR="00C52757" w:rsidRPr="000778FB" w:rsidRDefault="00C52757" w:rsidP="00C527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0" w:type="dxa"/>
          </w:tcPr>
          <w:p w14:paraId="6B567ACE" w14:textId="77777777" w:rsidR="00DE01AA" w:rsidRPr="000778FB" w:rsidRDefault="00DE01AA" w:rsidP="00413B78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B21E27" w14:textId="77777777" w:rsidR="00045403" w:rsidRPr="000778FB" w:rsidRDefault="00045403" w:rsidP="00413B78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3BBEF9" w14:textId="124F9817" w:rsidR="00DE01AA" w:rsidRPr="000778FB" w:rsidRDefault="00DE01AA" w:rsidP="00413B78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8FB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_____________________/</w:t>
            </w:r>
            <w:r w:rsidR="00BC33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86223">
              <w:rPr>
                <w:rFonts w:ascii="Times New Roman" w:hAnsi="Times New Roman" w:cs="Times New Roman"/>
                <w:b/>
                <w:sz w:val="20"/>
                <w:szCs w:val="20"/>
              </w:rPr>
              <w:t>И.В. Дмитриев</w:t>
            </w:r>
            <w:r w:rsidRPr="000778F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521A1339" w14:textId="43A16C62" w:rsidR="00045403" w:rsidRPr="000778FB" w:rsidRDefault="00045403" w:rsidP="00AD38E9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65FE69" w14:textId="086C44FE" w:rsidR="00A2339D" w:rsidRPr="000778FB" w:rsidRDefault="00A2339D">
      <w:pPr>
        <w:rPr>
          <w:rFonts w:ascii="Times New Roman" w:hAnsi="Times New Roman"/>
          <w:b/>
          <w:sz w:val="20"/>
        </w:rPr>
      </w:pPr>
      <w:r w:rsidRPr="000778FB">
        <w:rPr>
          <w:rFonts w:ascii="Times New Roman" w:hAnsi="Times New Roman"/>
          <w:b/>
          <w:sz w:val="20"/>
        </w:rPr>
        <w:br w:type="page"/>
      </w:r>
    </w:p>
    <w:p w14:paraId="0FEBF0F1" w14:textId="47B81031" w:rsidR="00A2339D" w:rsidRPr="000778FB" w:rsidRDefault="00A2339D" w:rsidP="00136A75">
      <w:pPr>
        <w:jc w:val="right"/>
        <w:rPr>
          <w:rFonts w:ascii="Times New Roman" w:hAnsi="Times New Roman"/>
          <w:b/>
          <w:bCs/>
          <w:sz w:val="20"/>
        </w:rPr>
      </w:pPr>
      <w:r w:rsidRPr="00605031">
        <w:rPr>
          <w:rFonts w:ascii="Times New Roman" w:hAnsi="Times New Roman"/>
          <w:b/>
          <w:bCs/>
          <w:sz w:val="20"/>
        </w:rPr>
        <w:lastRenderedPageBreak/>
        <w:t>Приложение №1 к договору №</w:t>
      </w:r>
      <w:r w:rsidR="00987621" w:rsidRPr="00605031">
        <w:rPr>
          <w:rFonts w:ascii="Times New Roman" w:hAnsi="Times New Roman"/>
          <w:b/>
          <w:sz w:val="20"/>
        </w:rPr>
        <w:t xml:space="preserve"> </w:t>
      </w:r>
      <w:r w:rsidR="000D78A7" w:rsidRPr="000D78A7">
        <w:rPr>
          <w:b/>
          <w:sz w:val="20"/>
        </w:rPr>
        <w:t>[</w:t>
      </w:r>
      <w:r w:rsidR="000D78A7" w:rsidRPr="000D78A7">
        <w:rPr>
          <w:b/>
          <w:sz w:val="20"/>
          <w:lang w:val="en-US"/>
        </w:rPr>
        <w:sym w:font="Symbol" w:char="F0B7"/>
      </w:r>
      <w:r w:rsidR="000D78A7" w:rsidRPr="000D78A7">
        <w:rPr>
          <w:b/>
          <w:sz w:val="20"/>
        </w:rPr>
        <w:t>]</w:t>
      </w:r>
    </w:p>
    <w:p w14:paraId="243FB950" w14:textId="35138B3A" w:rsidR="00A2339D" w:rsidRPr="000778FB" w:rsidRDefault="00A2339D" w:rsidP="00136A75">
      <w:pPr>
        <w:rPr>
          <w:rFonts w:ascii="Times New Roman" w:hAnsi="Times New Roman"/>
          <w:b/>
          <w:bCs/>
          <w:sz w:val="20"/>
        </w:rPr>
      </w:pPr>
    </w:p>
    <w:p w14:paraId="6B848E18" w14:textId="2801E400" w:rsidR="00A2339D" w:rsidRPr="000778FB" w:rsidRDefault="00A2339D" w:rsidP="00A2339D">
      <w:pPr>
        <w:jc w:val="center"/>
        <w:rPr>
          <w:rFonts w:ascii="Times New Roman" w:hAnsi="Times New Roman"/>
          <w:b/>
          <w:bCs/>
          <w:sz w:val="20"/>
        </w:rPr>
      </w:pPr>
      <w:r w:rsidRPr="000778FB">
        <w:rPr>
          <w:rFonts w:ascii="Times New Roman" w:hAnsi="Times New Roman"/>
          <w:b/>
          <w:bCs/>
          <w:sz w:val="20"/>
        </w:rPr>
        <w:t>Полномочия Управляющей организации по осуществлению функций единоличного исполнительного органа (Генерального директора) Общества</w:t>
      </w:r>
    </w:p>
    <w:p w14:paraId="1E16037D" w14:textId="77777777" w:rsidR="00A2339D" w:rsidRPr="000778FB" w:rsidRDefault="00A2339D" w:rsidP="00A2339D">
      <w:pPr>
        <w:rPr>
          <w:rFonts w:ascii="Times New Roman" w:hAnsi="Times New Roman"/>
          <w:sz w:val="20"/>
        </w:rPr>
      </w:pPr>
    </w:p>
    <w:p w14:paraId="4D908968" w14:textId="77777777" w:rsidR="00A2339D" w:rsidRPr="000778FB" w:rsidRDefault="00A2339D" w:rsidP="00A2339D">
      <w:pPr>
        <w:pStyle w:val="af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Управляющая организация в соответствии с условиями Применимых норм осуществляет следующие полномочия единоличного исполнительного орган (Генерального директора) Общества:</w:t>
      </w:r>
    </w:p>
    <w:p w14:paraId="3CF4410F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осуществляет общее руководство текущей деятельностью Общества;</w:t>
      </w:r>
    </w:p>
    <w:p w14:paraId="0170B3F8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без доверенности добросовестно и разумно действует от имени Общества, в том числе представляет его интересы в отношениях с другими организациями, предприятиями, учреждениями, иными юридическими, а также физическими лицами;</w:t>
      </w:r>
    </w:p>
    <w:p w14:paraId="5BB4EA90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осуществляет свои полномочия по управлению Обществом путем принятия решений в форме приказов, распоряжений, указаний, а также посредством заключения различного рода сделок в форме, установленной гражданским законодательством;</w:t>
      </w:r>
    </w:p>
    <w:p w14:paraId="46977C5E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выдает доверенности на право представительства от имени Общества, в том числе доверенности с правом передоверия;</w:t>
      </w:r>
    </w:p>
    <w:p w14:paraId="3C8AF039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 xml:space="preserve">издает приказы о назначении на должность работников Общества, об их переводе и увольнении, применяет меры поощрения и налагает дисциплинарные взыскания в соответствии с трудовым законодательством; </w:t>
      </w:r>
    </w:p>
    <w:p w14:paraId="392E9EE3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утверждает штатное расписание Общества, его филиалов и представительств, утверждает должностные оклады сотрудников;</w:t>
      </w:r>
    </w:p>
    <w:p w14:paraId="4C923EAF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утверждает должностные инструкции;</w:t>
      </w:r>
    </w:p>
    <w:p w14:paraId="217B9FB6" w14:textId="128A774F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 xml:space="preserve">обеспечивает выполнение решений </w:t>
      </w:r>
      <w:r w:rsidR="00286223">
        <w:rPr>
          <w:rFonts w:ascii="Times New Roman" w:hAnsi="Times New Roman"/>
          <w:sz w:val="20"/>
          <w:szCs w:val="20"/>
        </w:rPr>
        <w:t>органов управления</w:t>
      </w:r>
      <w:r w:rsidR="00286223" w:rsidRPr="000778FB">
        <w:rPr>
          <w:rFonts w:ascii="Times New Roman" w:hAnsi="Times New Roman"/>
          <w:sz w:val="20"/>
          <w:szCs w:val="20"/>
        </w:rPr>
        <w:t xml:space="preserve"> </w:t>
      </w:r>
      <w:r w:rsidRPr="000778FB">
        <w:rPr>
          <w:rFonts w:ascii="Times New Roman" w:hAnsi="Times New Roman"/>
          <w:sz w:val="20"/>
          <w:szCs w:val="20"/>
        </w:rPr>
        <w:t>Общества;</w:t>
      </w:r>
    </w:p>
    <w:p w14:paraId="1EAABE52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распоряжается имуществом Общества (в том числе денежными средствами, находящимися на счетах Общества в банках) в пределах, установленных Применимыми нормами;</w:t>
      </w:r>
    </w:p>
    <w:p w14:paraId="175401EB" w14:textId="650FDA14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 xml:space="preserve">утверждает правила, включая правила внутреннего трудового распорядка, процедуры, регламенты, положения и другие внутренние документы Общества, за исключением документов, утверждаемых Общим собранием </w:t>
      </w:r>
      <w:r w:rsidR="00286223">
        <w:rPr>
          <w:rFonts w:ascii="Times New Roman" w:hAnsi="Times New Roman"/>
          <w:sz w:val="20"/>
          <w:szCs w:val="20"/>
        </w:rPr>
        <w:t>акционеров</w:t>
      </w:r>
      <w:r w:rsidR="00286223" w:rsidRPr="000778FB">
        <w:rPr>
          <w:rFonts w:ascii="Times New Roman" w:hAnsi="Times New Roman"/>
          <w:sz w:val="20"/>
          <w:szCs w:val="20"/>
        </w:rPr>
        <w:t xml:space="preserve"> </w:t>
      </w:r>
      <w:r w:rsidRPr="000778FB">
        <w:rPr>
          <w:rFonts w:ascii="Times New Roman" w:hAnsi="Times New Roman"/>
          <w:sz w:val="20"/>
          <w:szCs w:val="20"/>
        </w:rPr>
        <w:t>Общества</w:t>
      </w:r>
      <w:r w:rsidR="00286223">
        <w:rPr>
          <w:rFonts w:ascii="Times New Roman" w:hAnsi="Times New Roman"/>
          <w:sz w:val="20"/>
          <w:szCs w:val="20"/>
        </w:rPr>
        <w:t xml:space="preserve"> или Советом директоров Общества</w:t>
      </w:r>
      <w:r w:rsidRPr="000778FB">
        <w:rPr>
          <w:rFonts w:ascii="Times New Roman" w:hAnsi="Times New Roman"/>
          <w:sz w:val="20"/>
          <w:szCs w:val="20"/>
        </w:rPr>
        <w:t>;</w:t>
      </w:r>
    </w:p>
    <w:p w14:paraId="0CDA5BB5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определяет организационную структуру Общества;</w:t>
      </w:r>
    </w:p>
    <w:p w14:paraId="2FFCDF3C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обеспечивает организацию и ведение бухгалтерского учета;</w:t>
      </w:r>
    </w:p>
    <w:p w14:paraId="130CC848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назначает главного бухгалтера Общества;</w:t>
      </w:r>
    </w:p>
    <w:p w14:paraId="6C6C3092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от имени Общества заключает трудовые договоры с его работниками;</w:t>
      </w:r>
    </w:p>
    <w:p w14:paraId="0D9036A5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обеспечивает создание благоприятных и безопасных условий труда для работников Общества;</w:t>
      </w:r>
    </w:p>
    <w:p w14:paraId="708D171A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открывает и закрывает в банках расчетные, валютные и другие счета Общества;</w:t>
      </w:r>
    </w:p>
    <w:p w14:paraId="6FBC455E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утверждает договорные цены на продукцию и тарифы на услуги Общества;</w:t>
      </w:r>
    </w:p>
    <w:p w14:paraId="24BE09FB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обеспечивает выполнение обязательств Общества перед бюджетом и контрагентами по хозяйственным договорам;</w:t>
      </w:r>
    </w:p>
    <w:p w14:paraId="2991AC24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принимает решения о предъявлении от имени Общества претензий и исков к юридическим и физическим лицам и об удовлетворении претензий, предъявляемых к Обществу;</w:t>
      </w:r>
    </w:p>
    <w:p w14:paraId="54859F45" w14:textId="59C9A60D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 xml:space="preserve">обеспечивает подготовку и проведение </w:t>
      </w:r>
      <w:r w:rsidR="00286223">
        <w:rPr>
          <w:rFonts w:ascii="Times New Roman" w:hAnsi="Times New Roman"/>
          <w:sz w:val="20"/>
          <w:szCs w:val="20"/>
        </w:rPr>
        <w:t>общих</w:t>
      </w:r>
      <w:r w:rsidR="00286223" w:rsidRPr="000778FB">
        <w:rPr>
          <w:rFonts w:ascii="Times New Roman" w:hAnsi="Times New Roman"/>
          <w:sz w:val="20"/>
          <w:szCs w:val="20"/>
        </w:rPr>
        <w:t xml:space="preserve"> собрани</w:t>
      </w:r>
      <w:r w:rsidR="00286223">
        <w:rPr>
          <w:rFonts w:ascii="Times New Roman" w:hAnsi="Times New Roman"/>
          <w:sz w:val="20"/>
          <w:szCs w:val="20"/>
        </w:rPr>
        <w:t>й</w:t>
      </w:r>
      <w:r w:rsidR="00286223" w:rsidRPr="000778FB">
        <w:rPr>
          <w:rFonts w:ascii="Times New Roman" w:hAnsi="Times New Roman"/>
          <w:sz w:val="20"/>
          <w:szCs w:val="20"/>
        </w:rPr>
        <w:t xml:space="preserve"> </w:t>
      </w:r>
      <w:r w:rsidR="00286223">
        <w:rPr>
          <w:rFonts w:ascii="Times New Roman" w:hAnsi="Times New Roman"/>
          <w:sz w:val="20"/>
          <w:szCs w:val="20"/>
        </w:rPr>
        <w:t>акционеров</w:t>
      </w:r>
      <w:r w:rsidR="00286223" w:rsidRPr="000778FB">
        <w:rPr>
          <w:rFonts w:ascii="Times New Roman" w:hAnsi="Times New Roman"/>
          <w:sz w:val="20"/>
          <w:szCs w:val="20"/>
        </w:rPr>
        <w:t xml:space="preserve"> </w:t>
      </w:r>
      <w:r w:rsidRPr="000778FB">
        <w:rPr>
          <w:rFonts w:ascii="Times New Roman" w:hAnsi="Times New Roman"/>
          <w:sz w:val="20"/>
          <w:szCs w:val="20"/>
        </w:rPr>
        <w:t>Общества;</w:t>
      </w:r>
    </w:p>
    <w:p w14:paraId="253BEAC4" w14:textId="27F41B64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 xml:space="preserve">представляет на утверждение </w:t>
      </w:r>
      <w:r w:rsidR="00286223">
        <w:rPr>
          <w:rFonts w:ascii="Times New Roman" w:hAnsi="Times New Roman"/>
          <w:sz w:val="20"/>
          <w:szCs w:val="20"/>
        </w:rPr>
        <w:t>органов управления</w:t>
      </w:r>
      <w:r w:rsidRPr="000778FB">
        <w:rPr>
          <w:rFonts w:ascii="Times New Roman" w:hAnsi="Times New Roman"/>
          <w:sz w:val="20"/>
          <w:szCs w:val="20"/>
        </w:rPr>
        <w:t xml:space="preserve"> Общества годовой отчет и </w:t>
      </w:r>
      <w:r w:rsidR="00286223">
        <w:rPr>
          <w:rFonts w:ascii="Times New Roman" w:hAnsi="Times New Roman"/>
          <w:sz w:val="20"/>
          <w:szCs w:val="20"/>
        </w:rPr>
        <w:t xml:space="preserve">годовую </w:t>
      </w:r>
      <w:r w:rsidRPr="000778FB">
        <w:rPr>
          <w:rFonts w:ascii="Times New Roman" w:hAnsi="Times New Roman"/>
          <w:sz w:val="20"/>
          <w:szCs w:val="20"/>
        </w:rPr>
        <w:t>бухгалтерскую отчетность Общества;</w:t>
      </w:r>
    </w:p>
    <w:p w14:paraId="06AA2CBC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определяет перечень конфиденциальной информации о деятельности Общества и порядок доступа к ней;</w:t>
      </w:r>
    </w:p>
    <w:p w14:paraId="4982DF5E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принимает заявления, запросы и требования от участников Общества;</w:t>
      </w:r>
    </w:p>
    <w:p w14:paraId="3CC00665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обеспечивает разработку и реализацию стратегии развития Общества;</w:t>
      </w:r>
    </w:p>
    <w:p w14:paraId="2DC22417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обеспечивает разработку, реализацию и контроль соблюдения (корпоративный контроль) корпоративных стандартов, процедур и политик Общества в области финансово-экономической, маркетинговой, инвестиционной, хозяйственной деятельности Общества, юридического сопровождения его деятельности, безопасности;</w:t>
      </w:r>
    </w:p>
    <w:p w14:paraId="0BEF4034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обеспечивает представительство интересов Общества в государственных органах власти и органах местного самоуправления, в судах общей юрисдикции, в арбитражных и третейских судах;</w:t>
      </w:r>
    </w:p>
    <w:p w14:paraId="747EC70E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консультирует должностных лиц и работников Общества по вопросам его деятельности;</w:t>
      </w:r>
    </w:p>
    <w:p w14:paraId="3EA75ED2" w14:textId="77777777" w:rsidR="00A2339D" w:rsidRPr="000778FB" w:rsidRDefault="00A2339D" w:rsidP="00A2339D">
      <w:pPr>
        <w:pStyle w:val="af0"/>
        <w:numPr>
          <w:ilvl w:val="1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>осуществляет сопровождение внешнеэкономической (внешнеторговой) деятельности Общества.</w:t>
      </w:r>
    </w:p>
    <w:p w14:paraId="35ED6625" w14:textId="4C9B6D32" w:rsidR="00A2339D" w:rsidRPr="000778FB" w:rsidRDefault="00A2339D" w:rsidP="00A2339D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778FB">
        <w:rPr>
          <w:rFonts w:ascii="Times New Roman" w:hAnsi="Times New Roman"/>
          <w:sz w:val="20"/>
          <w:szCs w:val="20"/>
        </w:rPr>
        <w:t xml:space="preserve">Управляющая организация праве осуществлять иные полномочия в рамках своей компетенции, установленной Применимыми нормами и решениями </w:t>
      </w:r>
      <w:r w:rsidR="00286223">
        <w:rPr>
          <w:rFonts w:ascii="Times New Roman" w:hAnsi="Times New Roman"/>
          <w:sz w:val="20"/>
          <w:szCs w:val="20"/>
        </w:rPr>
        <w:t>о</w:t>
      </w:r>
      <w:r w:rsidR="00286223" w:rsidRPr="000778FB">
        <w:rPr>
          <w:rFonts w:ascii="Times New Roman" w:hAnsi="Times New Roman"/>
          <w:sz w:val="20"/>
          <w:szCs w:val="20"/>
        </w:rPr>
        <w:t xml:space="preserve">бщего </w:t>
      </w:r>
      <w:r w:rsidRPr="000778FB">
        <w:rPr>
          <w:rFonts w:ascii="Times New Roman" w:hAnsi="Times New Roman"/>
          <w:sz w:val="20"/>
          <w:szCs w:val="20"/>
        </w:rPr>
        <w:t xml:space="preserve">собрания </w:t>
      </w:r>
      <w:r w:rsidR="00286223">
        <w:rPr>
          <w:rFonts w:ascii="Times New Roman" w:hAnsi="Times New Roman"/>
          <w:sz w:val="20"/>
          <w:szCs w:val="20"/>
        </w:rPr>
        <w:t>акционеров</w:t>
      </w:r>
      <w:r w:rsidR="00286223" w:rsidRPr="000778FB">
        <w:rPr>
          <w:rFonts w:ascii="Times New Roman" w:hAnsi="Times New Roman"/>
          <w:sz w:val="20"/>
          <w:szCs w:val="20"/>
        </w:rPr>
        <w:t xml:space="preserve"> </w:t>
      </w:r>
      <w:r w:rsidRPr="000778FB">
        <w:rPr>
          <w:rFonts w:ascii="Times New Roman" w:hAnsi="Times New Roman"/>
          <w:sz w:val="20"/>
          <w:szCs w:val="20"/>
        </w:rPr>
        <w:t>Общества.</w:t>
      </w:r>
    </w:p>
    <w:p w14:paraId="61522BA7" w14:textId="77777777" w:rsidR="00A2339D" w:rsidRPr="000778FB" w:rsidRDefault="00A2339D" w:rsidP="00A2339D">
      <w:pPr>
        <w:tabs>
          <w:tab w:val="left" w:pos="709"/>
          <w:tab w:val="left" w:pos="1134"/>
        </w:tabs>
        <w:jc w:val="both"/>
        <w:rPr>
          <w:rFonts w:ascii="Times New Roman" w:hAnsi="Times New Roman"/>
          <w:sz w:val="20"/>
        </w:rPr>
      </w:pPr>
    </w:p>
    <w:tbl>
      <w:tblPr>
        <w:tblStyle w:val="af7"/>
        <w:tblW w:w="0" w:type="auto"/>
        <w:tblInd w:w="567" w:type="dxa"/>
        <w:tblLook w:val="04A0" w:firstRow="1" w:lastRow="0" w:firstColumn="1" w:lastColumn="0" w:noHBand="0" w:noVBand="1"/>
      </w:tblPr>
      <w:tblGrid>
        <w:gridCol w:w="4673"/>
        <w:gridCol w:w="4105"/>
      </w:tblGrid>
      <w:tr w:rsidR="000778FB" w:rsidRPr="000778FB" w14:paraId="17906A9A" w14:textId="77777777" w:rsidTr="003511D3">
        <w:tc>
          <w:tcPr>
            <w:tcW w:w="4673" w:type="dxa"/>
          </w:tcPr>
          <w:p w14:paraId="6709E334" w14:textId="77777777" w:rsidR="000778FB" w:rsidRPr="000778FB" w:rsidRDefault="000778FB" w:rsidP="003511D3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78FB">
              <w:rPr>
                <w:rFonts w:ascii="Times New Roman" w:hAnsi="Times New Roman"/>
                <w:b/>
                <w:bCs/>
                <w:sz w:val="20"/>
                <w:szCs w:val="20"/>
              </w:rPr>
              <w:br w:type="page"/>
            </w:r>
            <w:r w:rsidRPr="000778FB">
              <w:rPr>
                <w:rFonts w:ascii="Times New Roman" w:hAnsi="Times New Roman"/>
                <w:b/>
                <w:sz w:val="20"/>
                <w:szCs w:val="20"/>
              </w:rPr>
              <w:t>Управляющая организация</w:t>
            </w:r>
          </w:p>
        </w:tc>
        <w:tc>
          <w:tcPr>
            <w:tcW w:w="4105" w:type="dxa"/>
          </w:tcPr>
          <w:p w14:paraId="015E3E80" w14:textId="77777777" w:rsidR="000778FB" w:rsidRPr="000778FB" w:rsidRDefault="000778FB" w:rsidP="003511D3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78FB">
              <w:rPr>
                <w:rFonts w:ascii="Times New Roman" w:hAnsi="Times New Roman"/>
                <w:b/>
                <w:sz w:val="20"/>
                <w:szCs w:val="20"/>
              </w:rPr>
              <w:t>Общество</w:t>
            </w:r>
          </w:p>
        </w:tc>
      </w:tr>
      <w:tr w:rsidR="000778FB" w:rsidRPr="000778FB" w14:paraId="7D70C6BA" w14:textId="77777777" w:rsidTr="003511D3">
        <w:trPr>
          <w:trHeight w:val="274"/>
        </w:trPr>
        <w:tc>
          <w:tcPr>
            <w:tcW w:w="4673" w:type="dxa"/>
          </w:tcPr>
          <w:p w14:paraId="1A564EF8" w14:textId="77777777" w:rsidR="000778FB" w:rsidRPr="000778FB" w:rsidRDefault="000778FB" w:rsidP="003511D3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78FB">
              <w:rPr>
                <w:rFonts w:ascii="Times New Roman" w:hAnsi="Times New Roman"/>
                <w:b/>
                <w:sz w:val="20"/>
                <w:szCs w:val="20"/>
              </w:rPr>
              <w:t>АО «МОНОПОЛИЯ»</w:t>
            </w:r>
          </w:p>
        </w:tc>
        <w:tc>
          <w:tcPr>
            <w:tcW w:w="4105" w:type="dxa"/>
          </w:tcPr>
          <w:p w14:paraId="7C2047D6" w14:textId="01B8FABF" w:rsidR="000778FB" w:rsidRPr="000778FB" w:rsidRDefault="00286223" w:rsidP="003511D3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ПАО «ГТМ»</w:t>
            </w:r>
          </w:p>
        </w:tc>
      </w:tr>
      <w:tr w:rsidR="000778FB" w:rsidRPr="000778FB" w14:paraId="1DDC9489" w14:textId="77777777" w:rsidTr="003511D3">
        <w:trPr>
          <w:trHeight w:val="274"/>
        </w:trPr>
        <w:tc>
          <w:tcPr>
            <w:tcW w:w="4673" w:type="dxa"/>
          </w:tcPr>
          <w:p w14:paraId="6A84B80B" w14:textId="77777777" w:rsidR="000778FB" w:rsidRPr="000778FB" w:rsidRDefault="000778FB" w:rsidP="003511D3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955C2F" w14:textId="77777777" w:rsidR="000778FB" w:rsidRPr="000778FB" w:rsidRDefault="000778FB" w:rsidP="003511D3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FE36E9" w14:textId="10BD59E1" w:rsidR="000778FB" w:rsidRPr="000778FB" w:rsidRDefault="000778FB" w:rsidP="003511D3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78FB">
              <w:rPr>
                <w:rFonts w:ascii="Times New Roman" w:hAnsi="Times New Roman"/>
                <w:b/>
                <w:sz w:val="20"/>
                <w:szCs w:val="20"/>
              </w:rPr>
              <w:t>________________________/</w:t>
            </w:r>
            <w:r w:rsidR="00605031">
              <w:rPr>
                <w:rFonts w:ascii="Times New Roman" w:hAnsi="Times New Roman"/>
                <w:b/>
                <w:sz w:val="20"/>
                <w:szCs w:val="20"/>
              </w:rPr>
              <w:t xml:space="preserve"> Е.В. Михайлова</w:t>
            </w:r>
          </w:p>
          <w:p w14:paraId="3F8D7F8F" w14:textId="77777777" w:rsidR="000778FB" w:rsidRPr="000778FB" w:rsidRDefault="000778FB" w:rsidP="003511D3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14:paraId="32635A28" w14:textId="77777777" w:rsidR="000778FB" w:rsidRPr="000778FB" w:rsidRDefault="000778FB" w:rsidP="003511D3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8675C4" w14:textId="77777777" w:rsidR="000778FB" w:rsidRPr="000778FB" w:rsidRDefault="000778FB" w:rsidP="003511D3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B3BF" w14:textId="30783439" w:rsidR="000778FB" w:rsidRPr="000778FB" w:rsidRDefault="000778FB" w:rsidP="003511D3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78FB">
              <w:rPr>
                <w:rFonts w:ascii="Times New Roman" w:hAnsi="Times New Roman"/>
                <w:b/>
                <w:sz w:val="20"/>
                <w:szCs w:val="20"/>
              </w:rPr>
              <w:t>____________________/</w:t>
            </w:r>
            <w:r w:rsidR="006050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86223">
              <w:rPr>
                <w:rFonts w:ascii="Times New Roman" w:hAnsi="Times New Roman"/>
                <w:b/>
                <w:sz w:val="20"/>
                <w:szCs w:val="20"/>
              </w:rPr>
              <w:t>И.В. Дмитриев</w:t>
            </w:r>
          </w:p>
        </w:tc>
      </w:tr>
    </w:tbl>
    <w:p w14:paraId="4C96FA71" w14:textId="677AD05A" w:rsidR="00865A38" w:rsidRDefault="00865A38" w:rsidP="00AF1405">
      <w:pPr>
        <w:keepNext/>
        <w:rPr>
          <w:rFonts w:ascii="Times New Roman" w:hAnsi="Times New Roman"/>
          <w:b/>
          <w:sz w:val="20"/>
        </w:rPr>
      </w:pPr>
    </w:p>
    <w:sectPr w:rsidR="00865A38" w:rsidSect="005E4E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850" w:bottom="568" w:left="567" w:header="567" w:footer="567" w:gutter="85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E113B" w14:textId="77777777" w:rsidR="00246C19" w:rsidRDefault="00246C19">
      <w:r>
        <w:separator/>
      </w:r>
    </w:p>
  </w:endnote>
  <w:endnote w:type="continuationSeparator" w:id="0">
    <w:p w14:paraId="777AB719" w14:textId="77777777" w:rsidR="00246C19" w:rsidRDefault="00246C19">
      <w:r>
        <w:continuationSeparator/>
      </w:r>
    </w:p>
  </w:endnote>
  <w:endnote w:type="continuationNotice" w:id="1">
    <w:p w14:paraId="5BBA0E56" w14:textId="77777777" w:rsidR="00246C19" w:rsidRDefault="00246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7900F" w14:textId="77777777" w:rsidR="00CD3E25" w:rsidRDefault="008915D0">
    <w:pPr>
      <w:pStyle w:val="a5"/>
      <w:framePr w:wrap="around" w:vAnchor="text" w:hAnchor="margin" w:xAlign="center" w:y="1"/>
      <w:rPr>
        <w:rStyle w:val="a3"/>
        <w:rFonts w:ascii="Times New Roman CYR" w:hAnsi="Times New Roman CYR"/>
      </w:rPr>
    </w:pPr>
    <w:r>
      <w:rPr>
        <w:rStyle w:val="a3"/>
        <w:rFonts w:ascii="Times New Roman CYR" w:hAnsi="Times New Roman CYR"/>
      </w:rPr>
      <w:fldChar w:fldCharType="begin"/>
    </w:r>
    <w:r w:rsidR="00CD3E25">
      <w:rPr>
        <w:rStyle w:val="a3"/>
        <w:rFonts w:ascii="Times New Roman CYR" w:hAnsi="Times New Roman CYR"/>
      </w:rPr>
      <w:instrText xml:space="preserve">PAGE  </w:instrText>
    </w:r>
    <w:r>
      <w:rPr>
        <w:rStyle w:val="a3"/>
        <w:rFonts w:ascii="Times New Roman CYR" w:hAnsi="Times New Roman CYR"/>
      </w:rPr>
      <w:fldChar w:fldCharType="end"/>
    </w:r>
  </w:p>
  <w:p w14:paraId="604E6C5C" w14:textId="77777777" w:rsidR="00CD3E25" w:rsidRDefault="00CD3E25">
    <w:pPr>
      <w:pStyle w:val="a5"/>
      <w:rPr>
        <w:rFonts w:ascii="Times New Roman CYR" w:hAnsi="Times New Roman CY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DCF7F" w14:textId="77777777" w:rsidR="00CD3E25" w:rsidRDefault="00CD3E25">
    <w:pPr>
      <w:ind w:right="-1"/>
      <w:jc w:val="center"/>
      <w:rPr>
        <w:rFonts w:ascii="Times New Roman" w:hAnsi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FDA45" w14:textId="77777777" w:rsidR="00246C19" w:rsidRDefault="00246C19">
      <w:r>
        <w:separator/>
      </w:r>
    </w:p>
  </w:footnote>
  <w:footnote w:type="continuationSeparator" w:id="0">
    <w:p w14:paraId="2FC412FC" w14:textId="77777777" w:rsidR="00246C19" w:rsidRDefault="00246C19">
      <w:r>
        <w:continuationSeparator/>
      </w:r>
    </w:p>
  </w:footnote>
  <w:footnote w:type="continuationNotice" w:id="1">
    <w:p w14:paraId="2FA1574B" w14:textId="77777777" w:rsidR="00246C19" w:rsidRDefault="00246C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2D2D0" w14:textId="77777777" w:rsidR="00CD3E25" w:rsidRDefault="008915D0">
    <w:pPr>
      <w:pStyle w:val="ac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D3E25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83E4463" w14:textId="77777777" w:rsidR="00CD3E25" w:rsidRDefault="00CD3E2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F29CC" w14:textId="77777777" w:rsidR="003C2AD5" w:rsidRPr="00472C5B" w:rsidRDefault="003C2AD5" w:rsidP="003C2AD5">
    <w:pPr>
      <w:pStyle w:val="ac"/>
      <w:jc w:val="right"/>
      <w:rPr>
        <w:rFonts w:ascii="Times New Roman" w:hAnsi="Times New Roman"/>
        <w:i/>
      </w:rPr>
    </w:pPr>
    <w:r w:rsidRPr="00472C5B">
      <w:rPr>
        <w:rFonts w:ascii="Times New Roman" w:hAnsi="Times New Roman"/>
        <w:i/>
      </w:rPr>
      <w:t>Проект договора</w:t>
    </w:r>
  </w:p>
  <w:p w14:paraId="69D419F6" w14:textId="77777777" w:rsidR="003C2AD5" w:rsidRDefault="003C2AD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1964E" w14:textId="6391AB6D" w:rsidR="00472C5B" w:rsidRPr="00472C5B" w:rsidRDefault="00472C5B" w:rsidP="00472C5B">
    <w:pPr>
      <w:pStyle w:val="ac"/>
      <w:jc w:val="right"/>
      <w:rPr>
        <w:rFonts w:ascii="Times New Roman" w:hAnsi="Times New Roman"/>
        <w:i/>
      </w:rPr>
    </w:pPr>
    <w:r w:rsidRPr="00472C5B">
      <w:rPr>
        <w:rFonts w:ascii="Times New Roman" w:hAnsi="Times New Roman"/>
        <w:i/>
      </w:rPr>
      <w:t>Проект договора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1623DF6"/>
    <w:multiLevelType w:val="multilevel"/>
    <w:tmpl w:val="882EB430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C92B1F"/>
    <w:multiLevelType w:val="multilevel"/>
    <w:tmpl w:val="F206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A370D6"/>
    <w:multiLevelType w:val="multilevel"/>
    <w:tmpl w:val="2D882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8224DD"/>
    <w:multiLevelType w:val="hybridMultilevel"/>
    <w:tmpl w:val="F51E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C3AFB"/>
    <w:multiLevelType w:val="hybridMultilevel"/>
    <w:tmpl w:val="C39CF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619E"/>
    <w:multiLevelType w:val="hybridMultilevel"/>
    <w:tmpl w:val="6E6A69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21A0391"/>
    <w:multiLevelType w:val="multilevel"/>
    <w:tmpl w:val="3760CC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Theme="minorHAnsi" w:hAnsi="Times New Roman"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hint="default"/>
      </w:rPr>
    </w:lvl>
  </w:abstractNum>
  <w:abstractNum w:abstractNumId="8" w15:restartNumberingAfterBreak="0">
    <w:nsid w:val="249D4404"/>
    <w:multiLevelType w:val="hybridMultilevel"/>
    <w:tmpl w:val="43321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865BE"/>
    <w:multiLevelType w:val="hybridMultilevel"/>
    <w:tmpl w:val="8C7AC22C"/>
    <w:lvl w:ilvl="0" w:tplc="02BEAC9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82F69"/>
    <w:multiLevelType w:val="multilevel"/>
    <w:tmpl w:val="CD861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36" w:hanging="1440"/>
      </w:pPr>
      <w:rPr>
        <w:rFonts w:hint="default"/>
      </w:rPr>
    </w:lvl>
  </w:abstractNum>
  <w:abstractNum w:abstractNumId="11" w15:restartNumberingAfterBreak="0">
    <w:nsid w:val="36EE117B"/>
    <w:multiLevelType w:val="hybridMultilevel"/>
    <w:tmpl w:val="92207726"/>
    <w:lvl w:ilvl="0" w:tplc="EF2E595C">
      <w:start w:val="1"/>
      <w:numFmt w:val="bullet"/>
      <w:lvlText w:val="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2" w15:restartNumberingAfterBreak="0">
    <w:nsid w:val="3AE827B5"/>
    <w:multiLevelType w:val="multilevel"/>
    <w:tmpl w:val="109CB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1D133F4"/>
    <w:multiLevelType w:val="hybridMultilevel"/>
    <w:tmpl w:val="0CD0D9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C08D93C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628D5"/>
    <w:multiLevelType w:val="hybridMultilevel"/>
    <w:tmpl w:val="664E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A5C10"/>
    <w:multiLevelType w:val="multilevel"/>
    <w:tmpl w:val="8BF81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92266F8"/>
    <w:multiLevelType w:val="hybridMultilevel"/>
    <w:tmpl w:val="6A6AD7BA"/>
    <w:lvl w:ilvl="0" w:tplc="C83C309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DD93FEA"/>
    <w:multiLevelType w:val="multilevel"/>
    <w:tmpl w:val="E95285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E227C5D"/>
    <w:multiLevelType w:val="multilevel"/>
    <w:tmpl w:val="D0086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9" w15:restartNumberingAfterBreak="0">
    <w:nsid w:val="6C997D27"/>
    <w:multiLevelType w:val="multilevel"/>
    <w:tmpl w:val="E95285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D952B6E"/>
    <w:multiLevelType w:val="hybridMultilevel"/>
    <w:tmpl w:val="9B661C24"/>
    <w:lvl w:ilvl="0" w:tplc="0BB2E676">
      <w:start w:val="1"/>
      <w:numFmt w:val="lowerLetter"/>
      <w:lvlText w:val="%1)"/>
      <w:lvlJc w:val="left"/>
      <w:pPr>
        <w:ind w:left="103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6DA801F3"/>
    <w:multiLevelType w:val="multilevel"/>
    <w:tmpl w:val="120CB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5CE3299"/>
    <w:multiLevelType w:val="hybridMultilevel"/>
    <w:tmpl w:val="A8C06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C73E5"/>
    <w:multiLevelType w:val="multilevel"/>
    <w:tmpl w:val="B394D2D2"/>
    <w:lvl w:ilvl="0">
      <w:start w:val="1"/>
      <w:numFmt w:val="decimal"/>
      <w:pStyle w:val="1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7E4039FA"/>
    <w:multiLevelType w:val="multilevel"/>
    <w:tmpl w:val="48CC0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17"/>
  </w:num>
  <w:num w:numId="9">
    <w:abstractNumId w:val="23"/>
  </w:num>
  <w:num w:numId="10">
    <w:abstractNumId w:val="0"/>
  </w:num>
  <w:num w:numId="11">
    <w:abstractNumId w:val="22"/>
  </w:num>
  <w:num w:numId="12">
    <w:abstractNumId w:val="19"/>
  </w:num>
  <w:num w:numId="13">
    <w:abstractNumId w:val="13"/>
  </w:num>
  <w:num w:numId="14">
    <w:abstractNumId w:val="20"/>
  </w:num>
  <w:num w:numId="15">
    <w:abstractNumId w:val="24"/>
  </w:num>
  <w:num w:numId="16">
    <w:abstractNumId w:val="18"/>
  </w:num>
  <w:num w:numId="17">
    <w:abstractNumId w:val="7"/>
  </w:num>
  <w:num w:numId="18">
    <w:abstractNumId w:val="12"/>
  </w:num>
  <w:num w:numId="19">
    <w:abstractNumId w:val="10"/>
  </w:num>
  <w:num w:numId="20">
    <w:abstractNumId w:val="11"/>
  </w:num>
  <w:num w:numId="21">
    <w:abstractNumId w:val="15"/>
  </w:num>
  <w:num w:numId="22">
    <w:abstractNumId w:val="14"/>
  </w:num>
  <w:num w:numId="23">
    <w:abstractNumId w:val="4"/>
  </w:num>
  <w:num w:numId="24">
    <w:abstractNumId w:val="5"/>
  </w:num>
  <w:num w:numId="25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D0"/>
    <w:rsid w:val="00020AE7"/>
    <w:rsid w:val="00020F0F"/>
    <w:rsid w:val="000235F2"/>
    <w:rsid w:val="00030C4A"/>
    <w:rsid w:val="000400DC"/>
    <w:rsid w:val="0004147C"/>
    <w:rsid w:val="00045403"/>
    <w:rsid w:val="00053AF0"/>
    <w:rsid w:val="000778FB"/>
    <w:rsid w:val="000A7799"/>
    <w:rsid w:val="000B283D"/>
    <w:rsid w:val="000B4835"/>
    <w:rsid w:val="000D78A7"/>
    <w:rsid w:val="000E5262"/>
    <w:rsid w:val="000F5CD0"/>
    <w:rsid w:val="000F7A0B"/>
    <w:rsid w:val="000F7A2E"/>
    <w:rsid w:val="00115B36"/>
    <w:rsid w:val="00117414"/>
    <w:rsid w:val="00136A75"/>
    <w:rsid w:val="001409BA"/>
    <w:rsid w:val="001425A8"/>
    <w:rsid w:val="00154DE7"/>
    <w:rsid w:val="00164C05"/>
    <w:rsid w:val="001653BC"/>
    <w:rsid w:val="0018695F"/>
    <w:rsid w:val="001A6429"/>
    <w:rsid w:val="001B10B8"/>
    <w:rsid w:val="001B567F"/>
    <w:rsid w:val="001C4F8E"/>
    <w:rsid w:val="001C740A"/>
    <w:rsid w:val="001D4247"/>
    <w:rsid w:val="001E7989"/>
    <w:rsid w:val="001F2C5B"/>
    <w:rsid w:val="001F46D7"/>
    <w:rsid w:val="001F4C28"/>
    <w:rsid w:val="002004E0"/>
    <w:rsid w:val="00200926"/>
    <w:rsid w:val="00212C01"/>
    <w:rsid w:val="00212E1F"/>
    <w:rsid w:val="00222F90"/>
    <w:rsid w:val="00227D8C"/>
    <w:rsid w:val="00230FF7"/>
    <w:rsid w:val="00242F1C"/>
    <w:rsid w:val="00245F69"/>
    <w:rsid w:val="00246C19"/>
    <w:rsid w:val="002545A7"/>
    <w:rsid w:val="00286223"/>
    <w:rsid w:val="00293A7D"/>
    <w:rsid w:val="002A309C"/>
    <w:rsid w:val="002A3BA1"/>
    <w:rsid w:val="002A4C36"/>
    <w:rsid w:val="002B63FB"/>
    <w:rsid w:val="002D3DC6"/>
    <w:rsid w:val="002D6813"/>
    <w:rsid w:val="002D7CD0"/>
    <w:rsid w:val="002E4C33"/>
    <w:rsid w:val="002F62D9"/>
    <w:rsid w:val="00307200"/>
    <w:rsid w:val="00322E27"/>
    <w:rsid w:val="003244C6"/>
    <w:rsid w:val="00325E14"/>
    <w:rsid w:val="00333569"/>
    <w:rsid w:val="0033410C"/>
    <w:rsid w:val="00336190"/>
    <w:rsid w:val="003448C2"/>
    <w:rsid w:val="003472BE"/>
    <w:rsid w:val="0034743B"/>
    <w:rsid w:val="00357F61"/>
    <w:rsid w:val="003666AD"/>
    <w:rsid w:val="00370600"/>
    <w:rsid w:val="00373CA5"/>
    <w:rsid w:val="00390E6C"/>
    <w:rsid w:val="003A315F"/>
    <w:rsid w:val="003A574A"/>
    <w:rsid w:val="003B092C"/>
    <w:rsid w:val="003B501D"/>
    <w:rsid w:val="003C2AD5"/>
    <w:rsid w:val="003C44A1"/>
    <w:rsid w:val="003C4F70"/>
    <w:rsid w:val="003D5CBA"/>
    <w:rsid w:val="003E1517"/>
    <w:rsid w:val="003F6AFA"/>
    <w:rsid w:val="0040458A"/>
    <w:rsid w:val="004049F0"/>
    <w:rsid w:val="004116F2"/>
    <w:rsid w:val="00413B78"/>
    <w:rsid w:val="004172D8"/>
    <w:rsid w:val="00424AF6"/>
    <w:rsid w:val="00426972"/>
    <w:rsid w:val="00435C8F"/>
    <w:rsid w:val="0043715E"/>
    <w:rsid w:val="00442C11"/>
    <w:rsid w:val="00443847"/>
    <w:rsid w:val="004444CA"/>
    <w:rsid w:val="00456DBA"/>
    <w:rsid w:val="0046544E"/>
    <w:rsid w:val="00472C5B"/>
    <w:rsid w:val="00473318"/>
    <w:rsid w:val="00474C7A"/>
    <w:rsid w:val="00484A60"/>
    <w:rsid w:val="0049018B"/>
    <w:rsid w:val="004953AF"/>
    <w:rsid w:val="004A671D"/>
    <w:rsid w:val="004C00DA"/>
    <w:rsid w:val="004E20F2"/>
    <w:rsid w:val="004E735C"/>
    <w:rsid w:val="004F68F8"/>
    <w:rsid w:val="004F7C4B"/>
    <w:rsid w:val="00505029"/>
    <w:rsid w:val="00511BE1"/>
    <w:rsid w:val="005131DE"/>
    <w:rsid w:val="00520D1D"/>
    <w:rsid w:val="00541A46"/>
    <w:rsid w:val="00554A34"/>
    <w:rsid w:val="00575142"/>
    <w:rsid w:val="00580C34"/>
    <w:rsid w:val="00583F0B"/>
    <w:rsid w:val="00594473"/>
    <w:rsid w:val="005C113C"/>
    <w:rsid w:val="005C11DB"/>
    <w:rsid w:val="005C627B"/>
    <w:rsid w:val="005D7327"/>
    <w:rsid w:val="005D7DC3"/>
    <w:rsid w:val="005E4EC9"/>
    <w:rsid w:val="005E661D"/>
    <w:rsid w:val="005F1DE0"/>
    <w:rsid w:val="005F5A90"/>
    <w:rsid w:val="005F7E35"/>
    <w:rsid w:val="006037D6"/>
    <w:rsid w:val="00605031"/>
    <w:rsid w:val="00612A41"/>
    <w:rsid w:val="00624758"/>
    <w:rsid w:val="00626ED8"/>
    <w:rsid w:val="00627BAF"/>
    <w:rsid w:val="00632D72"/>
    <w:rsid w:val="00637D2B"/>
    <w:rsid w:val="00646A9C"/>
    <w:rsid w:val="0065484F"/>
    <w:rsid w:val="00661FAC"/>
    <w:rsid w:val="00662AAF"/>
    <w:rsid w:val="00663C32"/>
    <w:rsid w:val="00687827"/>
    <w:rsid w:val="00691F22"/>
    <w:rsid w:val="00693A5A"/>
    <w:rsid w:val="006B15A1"/>
    <w:rsid w:val="006C2542"/>
    <w:rsid w:val="006D037F"/>
    <w:rsid w:val="006D1C52"/>
    <w:rsid w:val="006D57B6"/>
    <w:rsid w:val="006D5FF2"/>
    <w:rsid w:val="006D786D"/>
    <w:rsid w:val="006E3676"/>
    <w:rsid w:val="006E54AB"/>
    <w:rsid w:val="006F402A"/>
    <w:rsid w:val="006F5B87"/>
    <w:rsid w:val="0070347F"/>
    <w:rsid w:val="00710AF2"/>
    <w:rsid w:val="007229F1"/>
    <w:rsid w:val="00733ED2"/>
    <w:rsid w:val="00742176"/>
    <w:rsid w:val="00746BE9"/>
    <w:rsid w:val="00754482"/>
    <w:rsid w:val="00755E7E"/>
    <w:rsid w:val="007666CD"/>
    <w:rsid w:val="00770868"/>
    <w:rsid w:val="00776B3D"/>
    <w:rsid w:val="00794776"/>
    <w:rsid w:val="007C5234"/>
    <w:rsid w:val="007D02E9"/>
    <w:rsid w:val="007D0A32"/>
    <w:rsid w:val="007D2D78"/>
    <w:rsid w:val="007D379D"/>
    <w:rsid w:val="007D4224"/>
    <w:rsid w:val="007D476D"/>
    <w:rsid w:val="007D7D9F"/>
    <w:rsid w:val="007E3684"/>
    <w:rsid w:val="007E4B19"/>
    <w:rsid w:val="007E62BF"/>
    <w:rsid w:val="007F0376"/>
    <w:rsid w:val="007F5607"/>
    <w:rsid w:val="00806CA3"/>
    <w:rsid w:val="00817D5C"/>
    <w:rsid w:val="0082010A"/>
    <w:rsid w:val="00821D08"/>
    <w:rsid w:val="008253CB"/>
    <w:rsid w:val="00842CB8"/>
    <w:rsid w:val="00850C48"/>
    <w:rsid w:val="00854E30"/>
    <w:rsid w:val="00865A38"/>
    <w:rsid w:val="008870D7"/>
    <w:rsid w:val="008912DC"/>
    <w:rsid w:val="008915D0"/>
    <w:rsid w:val="0089181F"/>
    <w:rsid w:val="00891C58"/>
    <w:rsid w:val="008A1E57"/>
    <w:rsid w:val="008A21B3"/>
    <w:rsid w:val="008A5AC3"/>
    <w:rsid w:val="008B08D2"/>
    <w:rsid w:val="008B492E"/>
    <w:rsid w:val="008E1D93"/>
    <w:rsid w:val="008E412A"/>
    <w:rsid w:val="008F5BB1"/>
    <w:rsid w:val="0090688E"/>
    <w:rsid w:val="009116B1"/>
    <w:rsid w:val="00911811"/>
    <w:rsid w:val="00913ADE"/>
    <w:rsid w:val="00921560"/>
    <w:rsid w:val="00950F2F"/>
    <w:rsid w:val="009559A7"/>
    <w:rsid w:val="0096576E"/>
    <w:rsid w:val="009730BF"/>
    <w:rsid w:val="00980156"/>
    <w:rsid w:val="00987621"/>
    <w:rsid w:val="0099316B"/>
    <w:rsid w:val="009D2A26"/>
    <w:rsid w:val="009E1251"/>
    <w:rsid w:val="009E4D2C"/>
    <w:rsid w:val="00A001FC"/>
    <w:rsid w:val="00A12932"/>
    <w:rsid w:val="00A2339D"/>
    <w:rsid w:val="00A4155C"/>
    <w:rsid w:val="00A471DC"/>
    <w:rsid w:val="00A606E2"/>
    <w:rsid w:val="00A67555"/>
    <w:rsid w:val="00A77AE8"/>
    <w:rsid w:val="00A8223D"/>
    <w:rsid w:val="00A860CE"/>
    <w:rsid w:val="00A90D64"/>
    <w:rsid w:val="00A90DC8"/>
    <w:rsid w:val="00A96CAB"/>
    <w:rsid w:val="00AA1112"/>
    <w:rsid w:val="00AA1E3D"/>
    <w:rsid w:val="00AA447C"/>
    <w:rsid w:val="00AA7F37"/>
    <w:rsid w:val="00AB6A96"/>
    <w:rsid w:val="00AD3089"/>
    <w:rsid w:val="00AD38E9"/>
    <w:rsid w:val="00AE0D04"/>
    <w:rsid w:val="00AE102E"/>
    <w:rsid w:val="00AE1DEF"/>
    <w:rsid w:val="00AF1405"/>
    <w:rsid w:val="00B0724A"/>
    <w:rsid w:val="00B23D5C"/>
    <w:rsid w:val="00B35783"/>
    <w:rsid w:val="00B40F4E"/>
    <w:rsid w:val="00B52FAC"/>
    <w:rsid w:val="00B62FE9"/>
    <w:rsid w:val="00B632B3"/>
    <w:rsid w:val="00B71E2D"/>
    <w:rsid w:val="00B74E19"/>
    <w:rsid w:val="00B82C3E"/>
    <w:rsid w:val="00B9250B"/>
    <w:rsid w:val="00B94A56"/>
    <w:rsid w:val="00BA2F31"/>
    <w:rsid w:val="00BB5E1D"/>
    <w:rsid w:val="00BC1B70"/>
    <w:rsid w:val="00BC2B93"/>
    <w:rsid w:val="00BC33B3"/>
    <w:rsid w:val="00BC36F6"/>
    <w:rsid w:val="00BC6339"/>
    <w:rsid w:val="00BD4CA5"/>
    <w:rsid w:val="00C03B20"/>
    <w:rsid w:val="00C10C08"/>
    <w:rsid w:val="00C2185E"/>
    <w:rsid w:val="00C21A91"/>
    <w:rsid w:val="00C277DE"/>
    <w:rsid w:val="00C43848"/>
    <w:rsid w:val="00C52757"/>
    <w:rsid w:val="00C56713"/>
    <w:rsid w:val="00C61AA1"/>
    <w:rsid w:val="00C620EF"/>
    <w:rsid w:val="00C70810"/>
    <w:rsid w:val="00C8137D"/>
    <w:rsid w:val="00C87AFE"/>
    <w:rsid w:val="00CA345E"/>
    <w:rsid w:val="00CB079D"/>
    <w:rsid w:val="00CB1446"/>
    <w:rsid w:val="00CB22C6"/>
    <w:rsid w:val="00CB48B8"/>
    <w:rsid w:val="00CB5511"/>
    <w:rsid w:val="00CB6923"/>
    <w:rsid w:val="00CC66D4"/>
    <w:rsid w:val="00CD18CA"/>
    <w:rsid w:val="00CD2E9A"/>
    <w:rsid w:val="00CD3E25"/>
    <w:rsid w:val="00CD628A"/>
    <w:rsid w:val="00CD6341"/>
    <w:rsid w:val="00CE0638"/>
    <w:rsid w:val="00CE28A1"/>
    <w:rsid w:val="00CE4FF2"/>
    <w:rsid w:val="00CF1147"/>
    <w:rsid w:val="00D027F6"/>
    <w:rsid w:val="00D16AFC"/>
    <w:rsid w:val="00D3115C"/>
    <w:rsid w:val="00D336AE"/>
    <w:rsid w:val="00D336F3"/>
    <w:rsid w:val="00D33EB3"/>
    <w:rsid w:val="00D44077"/>
    <w:rsid w:val="00D44CB3"/>
    <w:rsid w:val="00D501F5"/>
    <w:rsid w:val="00D65C6F"/>
    <w:rsid w:val="00D76F8E"/>
    <w:rsid w:val="00D87BFB"/>
    <w:rsid w:val="00DA4FDA"/>
    <w:rsid w:val="00DB23A7"/>
    <w:rsid w:val="00DB3118"/>
    <w:rsid w:val="00DB664C"/>
    <w:rsid w:val="00DD043B"/>
    <w:rsid w:val="00DE01AA"/>
    <w:rsid w:val="00DE5894"/>
    <w:rsid w:val="00DF700C"/>
    <w:rsid w:val="00E02627"/>
    <w:rsid w:val="00E10A22"/>
    <w:rsid w:val="00E118B2"/>
    <w:rsid w:val="00E12548"/>
    <w:rsid w:val="00E1295D"/>
    <w:rsid w:val="00E1296C"/>
    <w:rsid w:val="00E17779"/>
    <w:rsid w:val="00E26A9C"/>
    <w:rsid w:val="00E373F2"/>
    <w:rsid w:val="00E41DFA"/>
    <w:rsid w:val="00E656D2"/>
    <w:rsid w:val="00E745B9"/>
    <w:rsid w:val="00E80D2B"/>
    <w:rsid w:val="00E93543"/>
    <w:rsid w:val="00E96D75"/>
    <w:rsid w:val="00EA35B7"/>
    <w:rsid w:val="00EC5AD0"/>
    <w:rsid w:val="00ED39C8"/>
    <w:rsid w:val="00EE28B1"/>
    <w:rsid w:val="00EF2FF5"/>
    <w:rsid w:val="00EF3190"/>
    <w:rsid w:val="00EF3766"/>
    <w:rsid w:val="00EF4FF6"/>
    <w:rsid w:val="00EF5747"/>
    <w:rsid w:val="00F074BC"/>
    <w:rsid w:val="00F21442"/>
    <w:rsid w:val="00F34F93"/>
    <w:rsid w:val="00F6195D"/>
    <w:rsid w:val="00F71206"/>
    <w:rsid w:val="00F90222"/>
    <w:rsid w:val="00F90709"/>
    <w:rsid w:val="00F95B18"/>
    <w:rsid w:val="00F973E6"/>
    <w:rsid w:val="00FA52C2"/>
    <w:rsid w:val="00FA628F"/>
    <w:rsid w:val="00FB6038"/>
    <w:rsid w:val="00FB6699"/>
    <w:rsid w:val="00FC44BE"/>
    <w:rsid w:val="00FC4D83"/>
    <w:rsid w:val="00FD540A"/>
    <w:rsid w:val="00FD7AD2"/>
    <w:rsid w:val="00FE2206"/>
    <w:rsid w:val="00FE4082"/>
    <w:rsid w:val="00FE5AC0"/>
    <w:rsid w:val="00FE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0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10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</w:rPr>
  </w:style>
  <w:style w:type="paragraph" w:styleId="20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11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118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List"/>
    <w:basedOn w:val="a"/>
    <w:pPr>
      <w:ind w:left="283" w:hanging="283"/>
    </w:pPr>
    <w:rPr>
      <w:rFonts w:ascii="Times New Roman CYR" w:hAnsi="Times New Roman CYR"/>
    </w:rPr>
  </w:style>
  <w:style w:type="paragraph" w:styleId="21">
    <w:name w:val="List Bullet 2"/>
    <w:basedOn w:val="a"/>
    <w:pPr>
      <w:ind w:left="566" w:hanging="283"/>
    </w:pPr>
    <w:rPr>
      <w:rFonts w:ascii="Times New Roman CYR" w:hAnsi="Times New Roman CYR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a7">
    <w:name w:val="Body Text"/>
    <w:basedOn w:val="a"/>
    <w:pPr>
      <w:spacing w:after="120"/>
    </w:pPr>
    <w:rPr>
      <w:rFonts w:ascii="Times New Roman" w:hAnsi="Times New Roman"/>
    </w:rPr>
  </w:style>
  <w:style w:type="paragraph" w:styleId="a8">
    <w:name w:val="footnote text"/>
    <w:basedOn w:val="a"/>
    <w:link w:val="a9"/>
    <w:uiPriority w:val="99"/>
    <w:semiHidden/>
    <w:rPr>
      <w:rFonts w:ascii="Times New Roman" w:hAnsi="Times New Roman"/>
      <w:sz w:val="20"/>
    </w:rPr>
  </w:style>
  <w:style w:type="character" w:styleId="aa">
    <w:name w:val="footnote reference"/>
    <w:uiPriority w:val="99"/>
    <w:semiHidden/>
    <w:rPr>
      <w:vertAlign w:val="superscript"/>
    </w:rPr>
  </w:style>
  <w:style w:type="paragraph" w:styleId="22">
    <w:name w:val="Body Text 2"/>
    <w:basedOn w:val="a"/>
    <w:pPr>
      <w:jc w:val="center"/>
    </w:pPr>
    <w:rPr>
      <w:rFonts w:ascii="Times New Roman" w:hAnsi="Times New Roman"/>
      <w:b/>
      <w:sz w:val="22"/>
    </w:rPr>
  </w:style>
  <w:style w:type="paragraph" w:styleId="ab">
    <w:name w:val="Body Text Indent"/>
    <w:basedOn w:val="a"/>
    <w:pPr>
      <w:ind w:right="-1" w:firstLine="709"/>
      <w:jc w:val="both"/>
    </w:pPr>
    <w:rPr>
      <w:rFonts w:ascii="Times New Roman" w:hAnsi="Times New Roman"/>
      <w:sz w:val="22"/>
    </w:rPr>
  </w:style>
  <w:style w:type="paragraph" w:styleId="31">
    <w:name w:val="Body Text 3"/>
    <w:basedOn w:val="a"/>
    <w:pPr>
      <w:ind w:right="-1"/>
      <w:jc w:val="center"/>
    </w:pPr>
    <w:rPr>
      <w:rFonts w:ascii="Times New Roman" w:hAnsi="Times New Roman"/>
      <w:sz w:val="22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pPr>
      <w:ind w:firstLine="708"/>
      <w:jc w:val="both"/>
    </w:pPr>
    <w:rPr>
      <w:rFonts w:ascii="Times New Roman" w:hAnsi="Times New Roman"/>
      <w:sz w:val="22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60" w:lineRule="auto"/>
      <w:jc w:val="both"/>
    </w:pPr>
    <w:rPr>
      <w:b/>
      <w:bCs/>
      <w:sz w:val="28"/>
      <w:szCs w:val="28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580"/>
      <w:jc w:val="both"/>
    </w:pPr>
    <w:rPr>
      <w:rFonts w:ascii="Arial" w:hAnsi="Arial" w:cs="Arial"/>
      <w:sz w:val="22"/>
      <w:szCs w:val="22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/>
    </w:rPr>
  </w:style>
  <w:style w:type="paragraph" w:styleId="32">
    <w:name w:val="Body Text Indent 3"/>
    <w:basedOn w:val="a"/>
    <w:pPr>
      <w:widowControl w:val="0"/>
      <w:autoSpaceDE w:val="0"/>
      <w:autoSpaceDN w:val="0"/>
      <w:adjustRightInd w:val="0"/>
      <w:spacing w:before="120" w:after="120"/>
      <w:ind w:left="5040"/>
      <w:jc w:val="right"/>
    </w:pPr>
    <w:rPr>
      <w:rFonts w:ascii="Times New Roman" w:hAnsi="Times New Roman"/>
      <w:sz w:val="22"/>
      <w:szCs w:val="24"/>
    </w:rPr>
  </w:style>
  <w:style w:type="paragraph" w:customStyle="1" w:styleId="af">
    <w:name w:val="Знак"/>
    <w:basedOn w:val="a"/>
    <w:rsid w:val="0082010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0">
    <w:name w:val="List Paragraph"/>
    <w:basedOn w:val="a"/>
    <w:uiPriority w:val="1"/>
    <w:qFormat/>
    <w:rsid w:val="00654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annotation reference"/>
    <w:rsid w:val="001653BC"/>
    <w:rPr>
      <w:sz w:val="16"/>
      <w:szCs w:val="16"/>
    </w:rPr>
  </w:style>
  <w:style w:type="paragraph" w:styleId="af2">
    <w:name w:val="annotation text"/>
    <w:basedOn w:val="a"/>
    <w:link w:val="af3"/>
    <w:rsid w:val="001653BC"/>
    <w:rPr>
      <w:sz w:val="20"/>
    </w:rPr>
  </w:style>
  <w:style w:type="character" w:customStyle="1" w:styleId="af3">
    <w:name w:val="Текст примечания Знак"/>
    <w:link w:val="af2"/>
    <w:rsid w:val="001653BC"/>
    <w:rPr>
      <w:rFonts w:ascii="TimesET" w:hAnsi="TimesET"/>
    </w:rPr>
  </w:style>
  <w:style w:type="paragraph" w:styleId="af4">
    <w:name w:val="annotation subject"/>
    <w:basedOn w:val="af2"/>
    <w:next w:val="af2"/>
    <w:link w:val="af5"/>
    <w:rsid w:val="001653BC"/>
    <w:rPr>
      <w:b/>
      <w:bCs/>
    </w:rPr>
  </w:style>
  <w:style w:type="character" w:customStyle="1" w:styleId="af5">
    <w:name w:val="Тема примечания Знак"/>
    <w:link w:val="af4"/>
    <w:rsid w:val="001653BC"/>
    <w:rPr>
      <w:rFonts w:ascii="TimesET" w:hAnsi="TimesET"/>
      <w:b/>
      <w:bCs/>
    </w:rPr>
  </w:style>
  <w:style w:type="character" w:customStyle="1" w:styleId="40">
    <w:name w:val="Заголовок 4 Знак"/>
    <w:link w:val="4"/>
    <w:semiHidden/>
    <w:rsid w:val="00E118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E118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6">
    <w:name w:val="Strong"/>
    <w:qFormat/>
    <w:rsid w:val="00E118B2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70347F"/>
    <w:rPr>
      <w:sz w:val="24"/>
    </w:rPr>
  </w:style>
  <w:style w:type="table" w:styleId="af7">
    <w:name w:val="Table Grid"/>
    <w:basedOn w:val="a1"/>
    <w:uiPriority w:val="39"/>
    <w:rsid w:val="00CD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7"/>
    <w:uiPriority w:val="59"/>
    <w:rsid w:val="00DE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Договор 1"/>
    <w:basedOn w:val="a"/>
    <w:next w:val="a"/>
    <w:rsid w:val="002B63FB"/>
    <w:pPr>
      <w:keepNext/>
      <w:numPr>
        <w:numId w:val="9"/>
      </w:numPr>
      <w:spacing w:before="240" w:after="120"/>
      <w:jc w:val="center"/>
    </w:pPr>
    <w:rPr>
      <w:rFonts w:ascii="Garamond" w:hAnsi="Garamond"/>
      <w:b/>
      <w:caps/>
      <w:szCs w:val="24"/>
    </w:rPr>
  </w:style>
  <w:style w:type="paragraph" w:customStyle="1" w:styleId="2">
    <w:name w:val="Договор 2"/>
    <w:basedOn w:val="a"/>
    <w:rsid w:val="002B63FB"/>
    <w:pPr>
      <w:numPr>
        <w:ilvl w:val="1"/>
        <w:numId w:val="9"/>
      </w:numPr>
      <w:spacing w:before="120"/>
      <w:jc w:val="both"/>
    </w:pPr>
    <w:rPr>
      <w:rFonts w:ascii="Garamond" w:hAnsi="Garamond"/>
      <w:sz w:val="22"/>
      <w:szCs w:val="22"/>
    </w:rPr>
  </w:style>
  <w:style w:type="paragraph" w:customStyle="1" w:styleId="3">
    <w:name w:val="Договор 3"/>
    <w:basedOn w:val="a"/>
    <w:rsid w:val="002B63FB"/>
    <w:pPr>
      <w:numPr>
        <w:ilvl w:val="2"/>
        <w:numId w:val="9"/>
      </w:numPr>
      <w:tabs>
        <w:tab w:val="clear" w:pos="720"/>
        <w:tab w:val="num" w:pos="993"/>
      </w:tabs>
      <w:spacing w:before="120"/>
      <w:ind w:left="993" w:hanging="709"/>
      <w:jc w:val="both"/>
    </w:pPr>
    <w:rPr>
      <w:rFonts w:ascii="Garamond" w:hAnsi="Garamond"/>
      <w:sz w:val="22"/>
      <w:szCs w:val="22"/>
    </w:rPr>
  </w:style>
  <w:style w:type="character" w:customStyle="1" w:styleId="a9">
    <w:name w:val="Текст сноски Знак"/>
    <w:basedOn w:val="a0"/>
    <w:link w:val="a8"/>
    <w:uiPriority w:val="99"/>
    <w:semiHidden/>
    <w:rsid w:val="0054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9934EECCC398DF3B1BB465B468041D9FFD9A595712B06BB28704C7FC466E0B589C6D334948064508634C435BNCF7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9934EECCC398DF3B1BB465B468041D9FFC9D525211B06BB28704C7FC466E0B589C6D334948064508634C435BNCF7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F3FC5-63E1-484B-BB1D-B7C1A6D0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2087</Words>
  <Characters>15266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2026-02-25T13:06:00Z</dcterms:created>
  <dcterms:modified xsi:type="dcterms:W3CDTF">2026-02-26T08:20:00Z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ABAAVOAfoSrQoyyq00jSNjQ1uYM5lb7RkY5+twzjlsSR9HUcPbrPZO46kmKHJnzOP0/0</vt:lpwstr>
  </property>
  <property fmtid="{D5CDD505-2E9C-101B-9397-08002B2CF9AE}" pid="3" name="MAIL_MSG_ID2">
    <vt:lpwstr>3fyxLlD3zG9YaNsRUZacabc4Pz3jf0RRyR7hIwjfbC2Y0qlf6XYC9+JWrV/_x000d_
RhVVLnrZYkHUK84kRUfhCdnqVGQWmlvu/RU9hRIwJ7XSasqAwxYTdC0yzgQ=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ABAAmylTnWthiz/Df3VQmFmiuqnyEKmgMaG1/I1rwpQjue/6KH5YUxksoYyyPMWJwXBm</vt:lpwstr>
  </property>
</Properties>
</file>