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8CCB6" w14:textId="77777777" w:rsidR="00451C78" w:rsidRDefault="00451C78" w:rsidP="00DE512C">
      <w:pPr>
        <w:pStyle w:val="5"/>
        <w:shd w:val="clear" w:color="auto" w:fill="auto"/>
        <w:spacing w:before="0"/>
        <w:ind w:right="20" w:firstLine="0"/>
        <w:rPr>
          <w:sz w:val="20"/>
          <w:szCs w:val="20"/>
        </w:rPr>
      </w:pPr>
    </w:p>
    <w:p w14:paraId="531FB662" w14:textId="77777777" w:rsidR="00451C78" w:rsidRDefault="00451C78" w:rsidP="00DE512C">
      <w:pPr>
        <w:pStyle w:val="5"/>
        <w:shd w:val="clear" w:color="auto" w:fill="auto"/>
        <w:spacing w:before="0"/>
        <w:ind w:right="20" w:firstLine="0"/>
        <w:rPr>
          <w:sz w:val="20"/>
          <w:szCs w:val="20"/>
        </w:rPr>
      </w:pPr>
    </w:p>
    <w:p w14:paraId="0139F16B" w14:textId="77777777" w:rsidR="00451C78" w:rsidRDefault="00451C78" w:rsidP="00DE512C">
      <w:pPr>
        <w:pStyle w:val="5"/>
        <w:shd w:val="clear" w:color="auto" w:fill="auto"/>
        <w:spacing w:before="0"/>
        <w:ind w:right="20" w:firstLine="0"/>
        <w:rPr>
          <w:sz w:val="20"/>
          <w:szCs w:val="20"/>
        </w:rPr>
      </w:pPr>
    </w:p>
    <w:p w14:paraId="433A16E2" w14:textId="77777777" w:rsidR="00451C78" w:rsidRDefault="00451C78" w:rsidP="00DE512C">
      <w:pPr>
        <w:pStyle w:val="5"/>
        <w:shd w:val="clear" w:color="auto" w:fill="auto"/>
        <w:spacing w:before="0"/>
        <w:ind w:right="20" w:firstLine="0"/>
        <w:rPr>
          <w:sz w:val="20"/>
          <w:szCs w:val="20"/>
        </w:rPr>
      </w:pPr>
    </w:p>
    <w:p w14:paraId="7ECF4476" w14:textId="77777777" w:rsidR="00451C78" w:rsidRPr="00451C78" w:rsidRDefault="00451C78" w:rsidP="00451C78">
      <w:pPr>
        <w:pStyle w:val="5"/>
        <w:shd w:val="clear" w:color="auto" w:fill="auto"/>
        <w:spacing w:before="0" w:line="360" w:lineRule="auto"/>
        <w:ind w:right="23" w:firstLine="0"/>
        <w:rPr>
          <w:sz w:val="24"/>
          <w:szCs w:val="24"/>
        </w:rPr>
      </w:pPr>
    </w:p>
    <w:p w14:paraId="284C45BC" w14:textId="77777777" w:rsidR="00B31150" w:rsidRDefault="00B31150" w:rsidP="00B31150">
      <w:pPr>
        <w:jc w:val="center"/>
        <w:outlineLvl w:val="0"/>
        <w:rPr>
          <w:rFonts w:eastAsia="Times New Roman" w:cs="Times New Roman"/>
          <w:b/>
          <w:bCs/>
          <w:color w:val="000000"/>
          <w:sz w:val="28"/>
          <w:szCs w:val="28"/>
          <w:lang w:bidi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bidi="ru-RU"/>
        </w:rPr>
        <w:t>Рекомендации</w:t>
      </w:r>
    </w:p>
    <w:p w14:paraId="7DD5C9B4" w14:textId="77777777" w:rsidR="00B31150" w:rsidRDefault="00B31150" w:rsidP="00B31150">
      <w:pPr>
        <w:jc w:val="center"/>
        <w:outlineLvl w:val="0"/>
        <w:rPr>
          <w:rFonts w:eastAsia="Times New Roman" w:cs="Times New Roman"/>
          <w:b/>
          <w:bCs/>
          <w:color w:val="000000"/>
          <w:sz w:val="28"/>
          <w:szCs w:val="28"/>
          <w:lang w:bidi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bidi="ru-RU"/>
        </w:rPr>
        <w:t xml:space="preserve"> Совета директоров </w:t>
      </w:r>
    </w:p>
    <w:p w14:paraId="51CC4141" w14:textId="77777777" w:rsidR="00E370A2" w:rsidRDefault="00B31150" w:rsidP="00B31150">
      <w:pPr>
        <w:jc w:val="center"/>
        <w:outlineLvl w:val="0"/>
        <w:rPr>
          <w:rFonts w:eastAsia="Times New Roman" w:cs="Times New Roman"/>
          <w:b/>
          <w:bCs/>
          <w:color w:val="000000"/>
          <w:sz w:val="28"/>
          <w:szCs w:val="28"/>
          <w:lang w:bidi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bidi="ru-RU"/>
        </w:rPr>
        <w:t>Публичного акционерного общества «ГЛОБАЛТРАК МЕНЕДЖМЕНТ»</w:t>
      </w:r>
      <w:r w:rsidR="00E370A2">
        <w:rPr>
          <w:rFonts w:eastAsia="Times New Roman" w:cs="Times New Roman"/>
          <w:b/>
          <w:bCs/>
          <w:color w:val="000000"/>
          <w:sz w:val="28"/>
          <w:szCs w:val="28"/>
          <w:lang w:bidi="ru-RU"/>
        </w:rPr>
        <w:t xml:space="preserve"> </w:t>
      </w:r>
    </w:p>
    <w:p w14:paraId="24AE0594" w14:textId="2B3600DF" w:rsidR="00B31150" w:rsidRDefault="00E370A2" w:rsidP="00B31150">
      <w:pPr>
        <w:jc w:val="center"/>
        <w:outlineLvl w:val="0"/>
        <w:rPr>
          <w:rFonts w:eastAsia="Times New Roman" w:cs="Times New Roman"/>
          <w:b/>
          <w:bCs/>
          <w:color w:val="000000"/>
          <w:sz w:val="28"/>
          <w:szCs w:val="28"/>
          <w:lang w:bidi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bidi="ru-RU"/>
        </w:rPr>
        <w:t>(далее – Общество)</w:t>
      </w:r>
    </w:p>
    <w:p w14:paraId="60AF4AE9" w14:textId="12B86D86" w:rsidR="00B31150" w:rsidRDefault="00B31150" w:rsidP="00B31150">
      <w:pPr>
        <w:jc w:val="center"/>
        <w:outlineLvl w:val="0"/>
        <w:rPr>
          <w:rFonts w:eastAsia="Times New Roman" w:cs="Times New Roman"/>
          <w:b/>
          <w:bCs/>
          <w:color w:val="000000"/>
          <w:sz w:val="28"/>
          <w:szCs w:val="28"/>
          <w:lang w:bidi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bidi="ru-RU"/>
        </w:rPr>
        <w:t xml:space="preserve">относительно выплаты дивидендов по итогам </w:t>
      </w:r>
      <w:r w:rsidR="0038283E">
        <w:rPr>
          <w:rFonts w:eastAsia="Times New Roman" w:cs="Times New Roman"/>
          <w:b/>
          <w:bCs/>
          <w:color w:val="000000"/>
          <w:sz w:val="28"/>
          <w:szCs w:val="28"/>
          <w:lang w:bidi="ru-RU"/>
        </w:rPr>
        <w:t>2024</w:t>
      </w:r>
      <w:r>
        <w:rPr>
          <w:rFonts w:eastAsia="Times New Roman" w:cs="Times New Roman"/>
          <w:b/>
          <w:bCs/>
          <w:color w:val="000000"/>
          <w:sz w:val="28"/>
          <w:szCs w:val="28"/>
          <w:lang w:bidi="ru-RU"/>
        </w:rPr>
        <w:t xml:space="preserve"> года.</w:t>
      </w:r>
    </w:p>
    <w:p w14:paraId="11862918" w14:textId="62E3444D" w:rsidR="00B31150" w:rsidRDefault="00B31150" w:rsidP="00B31150">
      <w:pPr>
        <w:jc w:val="center"/>
        <w:outlineLvl w:val="0"/>
        <w:rPr>
          <w:rFonts w:eastAsia="Times New Roman" w:cs="Times New Roman"/>
          <w:b/>
          <w:bCs/>
          <w:color w:val="000000"/>
          <w:sz w:val="28"/>
          <w:szCs w:val="28"/>
          <w:lang w:bidi="ru-RU"/>
        </w:rPr>
      </w:pPr>
    </w:p>
    <w:p w14:paraId="43C032DC" w14:textId="3F6C098C" w:rsidR="00B31150" w:rsidRDefault="00B31150" w:rsidP="00B31150">
      <w:pPr>
        <w:jc w:val="center"/>
        <w:outlineLvl w:val="0"/>
        <w:rPr>
          <w:rFonts w:eastAsia="Times New Roman" w:cs="Times New Roman"/>
          <w:b/>
          <w:bCs/>
          <w:color w:val="000000"/>
          <w:sz w:val="28"/>
          <w:szCs w:val="28"/>
          <w:lang w:bidi="ru-RU"/>
        </w:rPr>
      </w:pPr>
    </w:p>
    <w:p w14:paraId="2EB721B8" w14:textId="42954BDD" w:rsidR="00B31150" w:rsidRPr="00B31150" w:rsidRDefault="00B31150" w:rsidP="00B31150">
      <w:pPr>
        <w:jc w:val="center"/>
        <w:outlineLvl w:val="0"/>
        <w:rPr>
          <w:rFonts w:eastAsia="Times New Roman" w:cs="Times New Roman"/>
          <w:b/>
          <w:bCs/>
          <w:color w:val="000000"/>
          <w:sz w:val="28"/>
          <w:szCs w:val="28"/>
          <w:lang w:bidi="ru-RU"/>
        </w:rPr>
      </w:pPr>
    </w:p>
    <w:p w14:paraId="748C23B7" w14:textId="77777777" w:rsidR="00B31150" w:rsidRPr="00A37FD6" w:rsidRDefault="00B31150" w:rsidP="0038283E">
      <w:pPr>
        <w:jc w:val="both"/>
        <w:outlineLvl w:val="0"/>
        <w:rPr>
          <w:rFonts w:eastAsia="Times New Roman" w:cs="Times New Roman"/>
          <w:b/>
          <w:bCs/>
          <w:color w:val="000000"/>
          <w:sz w:val="28"/>
          <w:szCs w:val="28"/>
          <w:lang w:bidi="ru-RU"/>
        </w:rPr>
      </w:pPr>
      <w:bookmarkStart w:id="0" w:name="_GoBack"/>
    </w:p>
    <w:p w14:paraId="639A4286" w14:textId="0EE24C9C" w:rsidR="00B31150" w:rsidRPr="00A37FD6" w:rsidRDefault="0038283E" w:rsidP="0038283E">
      <w:pPr>
        <w:jc w:val="both"/>
        <w:rPr>
          <w:rFonts w:eastAsia="Times New Roman" w:cs="Times New Roman"/>
          <w:sz w:val="28"/>
          <w:szCs w:val="28"/>
          <w:lang w:bidi="ru-RU"/>
        </w:rPr>
      </w:pPr>
      <w:r w:rsidRPr="0038283E">
        <w:rPr>
          <w:sz w:val="28"/>
          <w:szCs w:val="28"/>
        </w:rPr>
        <w:t>Принять к сведению, что в соответствии с данными бухгалтерской отчетности Общества, чистая прибыль Общества по итогам 2024 финансового года составила 89 459 630 рублей 05 копеек. Рекомендовать Годовому заседанию распределение прибыли не производить, дивиденды не выплачивать.</w:t>
      </w:r>
    </w:p>
    <w:bookmarkEnd w:id="0"/>
    <w:p w14:paraId="30E3A9BA" w14:textId="77777777" w:rsidR="00B31150" w:rsidRPr="00B31150" w:rsidRDefault="00B31150" w:rsidP="00B31150">
      <w:pPr>
        <w:rPr>
          <w:rFonts w:eastAsia="Times New Roman" w:cs="Times New Roman"/>
          <w:sz w:val="28"/>
          <w:szCs w:val="28"/>
          <w:lang w:bidi="ru-RU"/>
        </w:rPr>
      </w:pPr>
    </w:p>
    <w:p w14:paraId="791CBCDC" w14:textId="77777777" w:rsidR="00B31150" w:rsidRPr="00B31150" w:rsidRDefault="00B31150" w:rsidP="00B31150">
      <w:pPr>
        <w:rPr>
          <w:rFonts w:eastAsia="Times New Roman" w:cs="Times New Roman"/>
          <w:sz w:val="28"/>
          <w:szCs w:val="28"/>
          <w:lang w:bidi="ru-RU"/>
        </w:rPr>
      </w:pPr>
    </w:p>
    <w:p w14:paraId="5FE4D1E3" w14:textId="77777777" w:rsidR="00B31150" w:rsidRPr="00B31150" w:rsidRDefault="00B31150" w:rsidP="00B31150">
      <w:pPr>
        <w:rPr>
          <w:rFonts w:eastAsia="Times New Roman" w:cs="Times New Roman"/>
          <w:sz w:val="28"/>
          <w:szCs w:val="28"/>
          <w:lang w:bidi="ru-RU"/>
        </w:rPr>
      </w:pPr>
    </w:p>
    <w:p w14:paraId="1B7AB94F" w14:textId="77777777" w:rsidR="00B31150" w:rsidRPr="00B31150" w:rsidRDefault="00B31150" w:rsidP="00B31150">
      <w:pPr>
        <w:rPr>
          <w:rFonts w:eastAsia="Times New Roman" w:cs="Times New Roman"/>
          <w:sz w:val="28"/>
          <w:szCs w:val="28"/>
          <w:lang w:bidi="ru-RU"/>
        </w:rPr>
      </w:pPr>
    </w:p>
    <w:p w14:paraId="4C78525F" w14:textId="77777777" w:rsidR="00B31150" w:rsidRPr="00B31150" w:rsidRDefault="00B31150" w:rsidP="00B31150">
      <w:pPr>
        <w:rPr>
          <w:rFonts w:eastAsia="Times New Roman" w:cs="Times New Roman"/>
          <w:sz w:val="28"/>
          <w:szCs w:val="28"/>
          <w:lang w:bidi="ru-RU"/>
        </w:rPr>
      </w:pPr>
    </w:p>
    <w:p w14:paraId="08CFB07F" w14:textId="77777777" w:rsidR="00B31150" w:rsidRPr="00B31150" w:rsidRDefault="00B31150" w:rsidP="00B31150">
      <w:pPr>
        <w:rPr>
          <w:rFonts w:eastAsia="Times New Roman" w:cs="Times New Roman"/>
          <w:sz w:val="28"/>
          <w:szCs w:val="28"/>
          <w:lang w:bidi="ru-RU"/>
        </w:rPr>
      </w:pPr>
    </w:p>
    <w:p w14:paraId="4756A554" w14:textId="22B2B248" w:rsidR="00B31150" w:rsidRDefault="00B31150" w:rsidP="00B31150">
      <w:pPr>
        <w:rPr>
          <w:rFonts w:eastAsia="Times New Roman" w:cs="Times New Roman"/>
          <w:sz w:val="28"/>
          <w:szCs w:val="28"/>
          <w:lang w:bidi="ru-RU"/>
        </w:rPr>
      </w:pPr>
    </w:p>
    <w:p w14:paraId="3C6E4C33" w14:textId="6E6E0469" w:rsidR="00B31150" w:rsidRDefault="00B31150" w:rsidP="00B31150">
      <w:pPr>
        <w:rPr>
          <w:rFonts w:eastAsia="Times New Roman" w:cs="Times New Roman"/>
          <w:sz w:val="28"/>
          <w:szCs w:val="28"/>
          <w:lang w:bidi="ru-RU"/>
        </w:rPr>
      </w:pPr>
    </w:p>
    <w:p w14:paraId="0DAC1FB7" w14:textId="7ABD15DC" w:rsidR="00451C78" w:rsidRPr="00B31150" w:rsidRDefault="00B31150" w:rsidP="00B31150">
      <w:pPr>
        <w:tabs>
          <w:tab w:val="left" w:pos="6075"/>
        </w:tabs>
        <w:jc w:val="right"/>
        <w:rPr>
          <w:rFonts w:eastAsia="Times New Roman" w:cs="Times New Roman"/>
          <w:b/>
          <w:i/>
          <w:sz w:val="28"/>
          <w:szCs w:val="28"/>
          <w:lang w:bidi="ru-RU"/>
        </w:rPr>
      </w:pPr>
      <w:r>
        <w:rPr>
          <w:rFonts w:eastAsia="Times New Roman" w:cs="Times New Roman"/>
          <w:sz w:val="28"/>
          <w:szCs w:val="28"/>
          <w:lang w:bidi="ru-RU"/>
        </w:rPr>
        <w:tab/>
      </w:r>
      <w:r>
        <w:rPr>
          <w:rFonts w:eastAsia="Times New Roman" w:cs="Times New Roman"/>
          <w:b/>
          <w:i/>
          <w:sz w:val="28"/>
          <w:szCs w:val="28"/>
          <w:lang w:bidi="ru-RU"/>
        </w:rPr>
        <w:t>Совет директоров ПАО «ГТМ»</w:t>
      </w:r>
    </w:p>
    <w:sectPr w:rsidR="00451C78" w:rsidRPr="00B31150" w:rsidSect="00B8170C">
      <w:footerReference w:type="default" r:id="rId9"/>
      <w:pgSz w:w="11906" w:h="16838"/>
      <w:pgMar w:top="284" w:right="566" w:bottom="142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E02276" w14:textId="77777777" w:rsidR="008F029B" w:rsidRDefault="008F029B" w:rsidP="00EA144D">
      <w:r>
        <w:separator/>
      </w:r>
    </w:p>
  </w:endnote>
  <w:endnote w:type="continuationSeparator" w:id="0">
    <w:p w14:paraId="636CE0F3" w14:textId="77777777" w:rsidR="008F029B" w:rsidRDefault="008F029B" w:rsidP="00EA144D">
      <w:r>
        <w:continuationSeparator/>
      </w:r>
    </w:p>
  </w:endnote>
  <w:endnote w:type="continuationNotice" w:id="1">
    <w:p w14:paraId="5F91718F" w14:textId="77777777" w:rsidR="008F029B" w:rsidRDefault="008F02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721DA" w14:textId="28AF46CD" w:rsidR="008F029B" w:rsidRDefault="008F029B" w:rsidP="001F26D4">
    <w:pPr>
      <w:pStyle w:val="ae"/>
      <w:ind w:right="-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21A33D" w14:textId="77777777" w:rsidR="008F029B" w:rsidRDefault="008F029B" w:rsidP="00EA144D">
      <w:r>
        <w:separator/>
      </w:r>
    </w:p>
  </w:footnote>
  <w:footnote w:type="continuationSeparator" w:id="0">
    <w:p w14:paraId="03314FB8" w14:textId="77777777" w:rsidR="008F029B" w:rsidRDefault="008F029B" w:rsidP="00EA144D">
      <w:r>
        <w:continuationSeparator/>
      </w:r>
    </w:p>
  </w:footnote>
  <w:footnote w:type="continuationNotice" w:id="1">
    <w:p w14:paraId="4B6264E5" w14:textId="77777777" w:rsidR="008F029B" w:rsidRDefault="008F029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E231F"/>
    <w:multiLevelType w:val="hybridMultilevel"/>
    <w:tmpl w:val="9B103A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50FC4"/>
    <w:multiLevelType w:val="hybridMultilevel"/>
    <w:tmpl w:val="0D84FD60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0DF6513B"/>
    <w:multiLevelType w:val="hybridMultilevel"/>
    <w:tmpl w:val="5C3827C6"/>
    <w:lvl w:ilvl="0" w:tplc="281C21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E64D8"/>
    <w:multiLevelType w:val="hybridMultilevel"/>
    <w:tmpl w:val="464C3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136E4"/>
    <w:multiLevelType w:val="hybridMultilevel"/>
    <w:tmpl w:val="7334F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5494F"/>
    <w:multiLevelType w:val="hybridMultilevel"/>
    <w:tmpl w:val="464C3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04AB3"/>
    <w:multiLevelType w:val="hybridMultilevel"/>
    <w:tmpl w:val="9CD88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F7BC7"/>
    <w:multiLevelType w:val="hybridMultilevel"/>
    <w:tmpl w:val="6980DC54"/>
    <w:lvl w:ilvl="0" w:tplc="1C9ABCF2">
      <w:start w:val="1"/>
      <w:numFmt w:val="decimal"/>
      <w:lvlText w:val="%1."/>
      <w:lvlJc w:val="left"/>
      <w:pPr>
        <w:ind w:left="1035" w:hanging="360"/>
      </w:pPr>
      <w:rPr>
        <w:rFonts w:ascii="Times New Roman" w:eastAsia="Arial" w:hAnsi="Times New Roman"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 w15:restartNumberingAfterBreak="0">
    <w:nsid w:val="26BE6DD0"/>
    <w:multiLevelType w:val="hybridMultilevel"/>
    <w:tmpl w:val="D026DC58"/>
    <w:lvl w:ilvl="0" w:tplc="19AE6B4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805FCA"/>
    <w:multiLevelType w:val="hybridMultilevel"/>
    <w:tmpl w:val="145ED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D6F24"/>
    <w:multiLevelType w:val="hybridMultilevel"/>
    <w:tmpl w:val="D026DC58"/>
    <w:lvl w:ilvl="0" w:tplc="19AE6B4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F3217"/>
    <w:multiLevelType w:val="hybridMultilevel"/>
    <w:tmpl w:val="A2B44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AB0ADC"/>
    <w:multiLevelType w:val="hybridMultilevel"/>
    <w:tmpl w:val="B59E14D0"/>
    <w:lvl w:ilvl="0" w:tplc="A6429DCE">
      <w:start w:val="1"/>
      <w:numFmt w:val="lowerRoman"/>
      <w:lvlText w:val="(%1)"/>
      <w:lvlJc w:val="left"/>
      <w:pPr>
        <w:ind w:left="1069" w:hanging="360"/>
      </w:pPr>
      <w:rPr>
        <w:rFonts w:hint="default"/>
      </w:rPr>
    </w:lvl>
    <w:lvl w:ilvl="1" w:tplc="9852132E" w:tentative="1">
      <w:start w:val="1"/>
      <w:numFmt w:val="lowerLetter"/>
      <w:lvlText w:val="%2."/>
      <w:lvlJc w:val="left"/>
      <w:pPr>
        <w:ind w:left="1429" w:hanging="360"/>
      </w:pPr>
    </w:lvl>
    <w:lvl w:ilvl="2" w:tplc="25B01E18" w:tentative="1">
      <w:start w:val="1"/>
      <w:numFmt w:val="lowerRoman"/>
      <w:lvlText w:val="%3."/>
      <w:lvlJc w:val="right"/>
      <w:pPr>
        <w:ind w:left="2149" w:hanging="180"/>
      </w:pPr>
    </w:lvl>
    <w:lvl w:ilvl="3" w:tplc="EA6A8D4C" w:tentative="1">
      <w:start w:val="1"/>
      <w:numFmt w:val="decimal"/>
      <w:lvlText w:val="%4."/>
      <w:lvlJc w:val="left"/>
      <w:pPr>
        <w:ind w:left="2869" w:hanging="360"/>
      </w:pPr>
    </w:lvl>
    <w:lvl w:ilvl="4" w:tplc="1262AE92" w:tentative="1">
      <w:start w:val="1"/>
      <w:numFmt w:val="lowerLetter"/>
      <w:lvlText w:val="%5."/>
      <w:lvlJc w:val="left"/>
      <w:pPr>
        <w:ind w:left="3589" w:hanging="360"/>
      </w:pPr>
    </w:lvl>
    <w:lvl w:ilvl="5" w:tplc="A0822034" w:tentative="1">
      <w:start w:val="1"/>
      <w:numFmt w:val="lowerRoman"/>
      <w:lvlText w:val="%6."/>
      <w:lvlJc w:val="right"/>
      <w:pPr>
        <w:ind w:left="4309" w:hanging="180"/>
      </w:pPr>
    </w:lvl>
    <w:lvl w:ilvl="6" w:tplc="B39637C4" w:tentative="1">
      <w:start w:val="1"/>
      <w:numFmt w:val="decimal"/>
      <w:lvlText w:val="%7."/>
      <w:lvlJc w:val="left"/>
      <w:pPr>
        <w:ind w:left="5029" w:hanging="360"/>
      </w:pPr>
    </w:lvl>
    <w:lvl w:ilvl="7" w:tplc="E58026C2" w:tentative="1">
      <w:start w:val="1"/>
      <w:numFmt w:val="lowerLetter"/>
      <w:lvlText w:val="%8."/>
      <w:lvlJc w:val="left"/>
      <w:pPr>
        <w:ind w:left="5749" w:hanging="360"/>
      </w:pPr>
    </w:lvl>
    <w:lvl w:ilvl="8" w:tplc="32DA3A00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 w15:restartNumberingAfterBreak="0">
    <w:nsid w:val="2C8A73F0"/>
    <w:multiLevelType w:val="multilevel"/>
    <w:tmpl w:val="C6B82E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9FB5EC8"/>
    <w:multiLevelType w:val="hybridMultilevel"/>
    <w:tmpl w:val="3EE65756"/>
    <w:lvl w:ilvl="0" w:tplc="520CFC78">
      <w:numFmt w:val="bullet"/>
      <w:lvlText w:val=""/>
      <w:lvlJc w:val="left"/>
      <w:pPr>
        <w:tabs>
          <w:tab w:val="num" w:pos="816"/>
        </w:tabs>
        <w:ind w:left="816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6"/>
        </w:tabs>
        <w:ind w:left="15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6"/>
        </w:tabs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6"/>
        </w:tabs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6"/>
        </w:tabs>
        <w:ind w:left="36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6"/>
        </w:tabs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6"/>
        </w:tabs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6"/>
        </w:tabs>
        <w:ind w:left="58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6"/>
        </w:tabs>
        <w:ind w:left="6576" w:hanging="360"/>
      </w:pPr>
      <w:rPr>
        <w:rFonts w:ascii="Wingdings" w:hAnsi="Wingdings" w:hint="default"/>
      </w:rPr>
    </w:lvl>
  </w:abstractNum>
  <w:abstractNum w:abstractNumId="15" w15:restartNumberingAfterBreak="0">
    <w:nsid w:val="4E3C26DF"/>
    <w:multiLevelType w:val="multilevel"/>
    <w:tmpl w:val="EA708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6250DD8"/>
    <w:multiLevelType w:val="hybridMultilevel"/>
    <w:tmpl w:val="D026DC58"/>
    <w:lvl w:ilvl="0" w:tplc="19AE6B4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C9605E"/>
    <w:multiLevelType w:val="hybridMultilevel"/>
    <w:tmpl w:val="9B103A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C56B2"/>
    <w:multiLevelType w:val="hybridMultilevel"/>
    <w:tmpl w:val="7334F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286348"/>
    <w:multiLevelType w:val="multilevel"/>
    <w:tmpl w:val="24C8635A"/>
    <w:lvl w:ilvl="0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642079AA"/>
    <w:multiLevelType w:val="hybridMultilevel"/>
    <w:tmpl w:val="D026DC58"/>
    <w:lvl w:ilvl="0" w:tplc="19AE6B4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5F2B35"/>
    <w:multiLevelType w:val="hybridMultilevel"/>
    <w:tmpl w:val="86AAA380"/>
    <w:lvl w:ilvl="0" w:tplc="3894EA8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35667F"/>
    <w:multiLevelType w:val="hybridMultilevel"/>
    <w:tmpl w:val="9B103A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1F4FC1"/>
    <w:multiLevelType w:val="hybridMultilevel"/>
    <w:tmpl w:val="B59E14D0"/>
    <w:lvl w:ilvl="0" w:tplc="49523B90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8586DFB4" w:tentative="1">
      <w:start w:val="1"/>
      <w:numFmt w:val="lowerLetter"/>
      <w:lvlText w:val="%2."/>
      <w:lvlJc w:val="left"/>
      <w:pPr>
        <w:ind w:left="1440" w:hanging="360"/>
      </w:pPr>
    </w:lvl>
    <w:lvl w:ilvl="2" w:tplc="AA6EDC80" w:tentative="1">
      <w:start w:val="1"/>
      <w:numFmt w:val="lowerRoman"/>
      <w:lvlText w:val="%3."/>
      <w:lvlJc w:val="right"/>
      <w:pPr>
        <w:ind w:left="2160" w:hanging="180"/>
      </w:pPr>
    </w:lvl>
    <w:lvl w:ilvl="3" w:tplc="CFD012EA" w:tentative="1">
      <w:start w:val="1"/>
      <w:numFmt w:val="decimal"/>
      <w:lvlText w:val="%4."/>
      <w:lvlJc w:val="left"/>
      <w:pPr>
        <w:ind w:left="2880" w:hanging="360"/>
      </w:pPr>
    </w:lvl>
    <w:lvl w:ilvl="4" w:tplc="1F1A7392" w:tentative="1">
      <w:start w:val="1"/>
      <w:numFmt w:val="lowerLetter"/>
      <w:lvlText w:val="%5."/>
      <w:lvlJc w:val="left"/>
      <w:pPr>
        <w:ind w:left="3600" w:hanging="360"/>
      </w:pPr>
    </w:lvl>
    <w:lvl w:ilvl="5" w:tplc="104A233A" w:tentative="1">
      <w:start w:val="1"/>
      <w:numFmt w:val="lowerRoman"/>
      <w:lvlText w:val="%6."/>
      <w:lvlJc w:val="right"/>
      <w:pPr>
        <w:ind w:left="4320" w:hanging="180"/>
      </w:pPr>
    </w:lvl>
    <w:lvl w:ilvl="6" w:tplc="AC3E5AAE" w:tentative="1">
      <w:start w:val="1"/>
      <w:numFmt w:val="decimal"/>
      <w:lvlText w:val="%7."/>
      <w:lvlJc w:val="left"/>
      <w:pPr>
        <w:ind w:left="5040" w:hanging="360"/>
      </w:pPr>
    </w:lvl>
    <w:lvl w:ilvl="7" w:tplc="29AE7FCA" w:tentative="1">
      <w:start w:val="1"/>
      <w:numFmt w:val="lowerLetter"/>
      <w:lvlText w:val="%8."/>
      <w:lvlJc w:val="left"/>
      <w:pPr>
        <w:ind w:left="5760" w:hanging="360"/>
      </w:pPr>
    </w:lvl>
    <w:lvl w:ilvl="8" w:tplc="07CC6D3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4"/>
  </w:num>
  <w:num w:numId="4">
    <w:abstractNumId w:val="10"/>
  </w:num>
  <w:num w:numId="5">
    <w:abstractNumId w:val="20"/>
  </w:num>
  <w:num w:numId="6">
    <w:abstractNumId w:val="16"/>
  </w:num>
  <w:num w:numId="7">
    <w:abstractNumId w:val="8"/>
  </w:num>
  <w:num w:numId="8">
    <w:abstractNumId w:val="3"/>
  </w:num>
  <w:num w:numId="9">
    <w:abstractNumId w:val="5"/>
  </w:num>
  <w:num w:numId="10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</w:num>
  <w:num w:numId="12">
    <w:abstractNumId w:val="15"/>
  </w:num>
  <w:num w:numId="13">
    <w:abstractNumId w:val="17"/>
  </w:num>
  <w:num w:numId="14">
    <w:abstractNumId w:val="22"/>
  </w:num>
  <w:num w:numId="15">
    <w:abstractNumId w:val="0"/>
  </w:num>
  <w:num w:numId="16">
    <w:abstractNumId w:val="11"/>
  </w:num>
  <w:num w:numId="17">
    <w:abstractNumId w:val="23"/>
  </w:num>
  <w:num w:numId="18">
    <w:abstractNumId w:val="12"/>
  </w:num>
  <w:num w:numId="19">
    <w:abstractNumId w:val="2"/>
  </w:num>
  <w:num w:numId="20">
    <w:abstractNumId w:val="21"/>
  </w:num>
  <w:num w:numId="21">
    <w:abstractNumId w:val="18"/>
  </w:num>
  <w:num w:numId="22">
    <w:abstractNumId w:val="4"/>
  </w:num>
  <w:num w:numId="23">
    <w:abstractNumId w:val="6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7342"/>
    <w:rsid w:val="00004B77"/>
    <w:rsid w:val="00005D01"/>
    <w:rsid w:val="0001219C"/>
    <w:rsid w:val="00014526"/>
    <w:rsid w:val="000303D4"/>
    <w:rsid w:val="00035795"/>
    <w:rsid w:val="00041908"/>
    <w:rsid w:val="00081016"/>
    <w:rsid w:val="00081B0A"/>
    <w:rsid w:val="000978DE"/>
    <w:rsid w:val="000A1B01"/>
    <w:rsid w:val="000B1235"/>
    <w:rsid w:val="000E0305"/>
    <w:rsid w:val="000E7386"/>
    <w:rsid w:val="000E7B64"/>
    <w:rsid w:val="000F379B"/>
    <w:rsid w:val="000F446D"/>
    <w:rsid w:val="000F5630"/>
    <w:rsid w:val="000F5B77"/>
    <w:rsid w:val="00106F36"/>
    <w:rsid w:val="0010704C"/>
    <w:rsid w:val="00123CDB"/>
    <w:rsid w:val="00141644"/>
    <w:rsid w:val="001832D5"/>
    <w:rsid w:val="001A4156"/>
    <w:rsid w:val="001C1ED7"/>
    <w:rsid w:val="001D0B67"/>
    <w:rsid w:val="001D4461"/>
    <w:rsid w:val="001E4F9E"/>
    <w:rsid w:val="001F26D4"/>
    <w:rsid w:val="001F3458"/>
    <w:rsid w:val="001F6CCB"/>
    <w:rsid w:val="001F7DB2"/>
    <w:rsid w:val="002253E2"/>
    <w:rsid w:val="002254DE"/>
    <w:rsid w:val="00273580"/>
    <w:rsid w:val="002834E8"/>
    <w:rsid w:val="00292443"/>
    <w:rsid w:val="00295D40"/>
    <w:rsid w:val="002A44A7"/>
    <w:rsid w:val="002C27EA"/>
    <w:rsid w:val="002D5BCB"/>
    <w:rsid w:val="002E4A50"/>
    <w:rsid w:val="00327320"/>
    <w:rsid w:val="003413F5"/>
    <w:rsid w:val="00341F64"/>
    <w:rsid w:val="003614FB"/>
    <w:rsid w:val="00377043"/>
    <w:rsid w:val="0038283E"/>
    <w:rsid w:val="003874EE"/>
    <w:rsid w:val="00393166"/>
    <w:rsid w:val="003D31D7"/>
    <w:rsid w:val="003D4348"/>
    <w:rsid w:val="00410892"/>
    <w:rsid w:val="00434C3D"/>
    <w:rsid w:val="00443FDB"/>
    <w:rsid w:val="00451C78"/>
    <w:rsid w:val="0045285D"/>
    <w:rsid w:val="00457FB5"/>
    <w:rsid w:val="00460A3C"/>
    <w:rsid w:val="00463254"/>
    <w:rsid w:val="00476B52"/>
    <w:rsid w:val="00481217"/>
    <w:rsid w:val="0049303C"/>
    <w:rsid w:val="004D265B"/>
    <w:rsid w:val="004D2C91"/>
    <w:rsid w:val="004F68BE"/>
    <w:rsid w:val="00505A8D"/>
    <w:rsid w:val="0054183E"/>
    <w:rsid w:val="00541D04"/>
    <w:rsid w:val="00552467"/>
    <w:rsid w:val="00557EB2"/>
    <w:rsid w:val="00573A63"/>
    <w:rsid w:val="005A0708"/>
    <w:rsid w:val="005A0B13"/>
    <w:rsid w:val="005C570C"/>
    <w:rsid w:val="005D2867"/>
    <w:rsid w:val="005F3F10"/>
    <w:rsid w:val="005F53F0"/>
    <w:rsid w:val="00601941"/>
    <w:rsid w:val="00624DD4"/>
    <w:rsid w:val="006256C5"/>
    <w:rsid w:val="00625A86"/>
    <w:rsid w:val="00662CC1"/>
    <w:rsid w:val="00664A36"/>
    <w:rsid w:val="00674CDF"/>
    <w:rsid w:val="00677662"/>
    <w:rsid w:val="00693A93"/>
    <w:rsid w:val="006942ED"/>
    <w:rsid w:val="00697683"/>
    <w:rsid w:val="006B48C3"/>
    <w:rsid w:val="006C55EA"/>
    <w:rsid w:val="006D530B"/>
    <w:rsid w:val="006D5820"/>
    <w:rsid w:val="006F4BEC"/>
    <w:rsid w:val="006F6592"/>
    <w:rsid w:val="00702123"/>
    <w:rsid w:val="00716400"/>
    <w:rsid w:val="00721EF3"/>
    <w:rsid w:val="00730A20"/>
    <w:rsid w:val="00731961"/>
    <w:rsid w:val="00735C4B"/>
    <w:rsid w:val="00747B5E"/>
    <w:rsid w:val="007763BD"/>
    <w:rsid w:val="007A4C8C"/>
    <w:rsid w:val="007B0396"/>
    <w:rsid w:val="007B71EA"/>
    <w:rsid w:val="007C7DF9"/>
    <w:rsid w:val="007D5CDA"/>
    <w:rsid w:val="007F3813"/>
    <w:rsid w:val="00823C57"/>
    <w:rsid w:val="00824E2E"/>
    <w:rsid w:val="00843A1A"/>
    <w:rsid w:val="0087201F"/>
    <w:rsid w:val="00874138"/>
    <w:rsid w:val="008C51D0"/>
    <w:rsid w:val="008D0BCA"/>
    <w:rsid w:val="008D125D"/>
    <w:rsid w:val="008D5477"/>
    <w:rsid w:val="008F029B"/>
    <w:rsid w:val="008F06E9"/>
    <w:rsid w:val="00906A28"/>
    <w:rsid w:val="009320DA"/>
    <w:rsid w:val="00942670"/>
    <w:rsid w:val="00956EFC"/>
    <w:rsid w:val="00960B33"/>
    <w:rsid w:val="009640DA"/>
    <w:rsid w:val="00967A74"/>
    <w:rsid w:val="009700FC"/>
    <w:rsid w:val="009876A7"/>
    <w:rsid w:val="009904EF"/>
    <w:rsid w:val="00990A09"/>
    <w:rsid w:val="00993D89"/>
    <w:rsid w:val="009B0F09"/>
    <w:rsid w:val="009B4286"/>
    <w:rsid w:val="009B5205"/>
    <w:rsid w:val="009C2DCC"/>
    <w:rsid w:val="009C33C1"/>
    <w:rsid w:val="009C49DF"/>
    <w:rsid w:val="009C7A20"/>
    <w:rsid w:val="009D685A"/>
    <w:rsid w:val="009D779D"/>
    <w:rsid w:val="009E78A0"/>
    <w:rsid w:val="00A23F2E"/>
    <w:rsid w:val="00A327F3"/>
    <w:rsid w:val="00A37FD6"/>
    <w:rsid w:val="00A5699A"/>
    <w:rsid w:val="00A643AB"/>
    <w:rsid w:val="00A72563"/>
    <w:rsid w:val="00A760CE"/>
    <w:rsid w:val="00A800BE"/>
    <w:rsid w:val="00A91EEF"/>
    <w:rsid w:val="00AA0879"/>
    <w:rsid w:val="00AA7AE6"/>
    <w:rsid w:val="00AC54B8"/>
    <w:rsid w:val="00B14632"/>
    <w:rsid w:val="00B21E2F"/>
    <w:rsid w:val="00B30E29"/>
    <w:rsid w:val="00B31150"/>
    <w:rsid w:val="00B54B65"/>
    <w:rsid w:val="00B667AA"/>
    <w:rsid w:val="00B8170C"/>
    <w:rsid w:val="00B8798C"/>
    <w:rsid w:val="00BA71FB"/>
    <w:rsid w:val="00BA74AA"/>
    <w:rsid w:val="00BD046F"/>
    <w:rsid w:val="00C21EDF"/>
    <w:rsid w:val="00C35916"/>
    <w:rsid w:val="00C47996"/>
    <w:rsid w:val="00C654A3"/>
    <w:rsid w:val="00C659BA"/>
    <w:rsid w:val="00CA0D03"/>
    <w:rsid w:val="00CC7C68"/>
    <w:rsid w:val="00CF75E4"/>
    <w:rsid w:val="00D12E3A"/>
    <w:rsid w:val="00D15A9B"/>
    <w:rsid w:val="00D20F41"/>
    <w:rsid w:val="00D30B73"/>
    <w:rsid w:val="00D348CA"/>
    <w:rsid w:val="00D4191A"/>
    <w:rsid w:val="00D62D58"/>
    <w:rsid w:val="00DB1511"/>
    <w:rsid w:val="00DD350F"/>
    <w:rsid w:val="00DE512C"/>
    <w:rsid w:val="00DE5D9A"/>
    <w:rsid w:val="00DF7106"/>
    <w:rsid w:val="00E041EB"/>
    <w:rsid w:val="00E05D0D"/>
    <w:rsid w:val="00E36780"/>
    <w:rsid w:val="00E370A2"/>
    <w:rsid w:val="00E47B3D"/>
    <w:rsid w:val="00E5091B"/>
    <w:rsid w:val="00E713BD"/>
    <w:rsid w:val="00E84F63"/>
    <w:rsid w:val="00EA144D"/>
    <w:rsid w:val="00EA6EE3"/>
    <w:rsid w:val="00EB1C7D"/>
    <w:rsid w:val="00ED7C2E"/>
    <w:rsid w:val="00EE7342"/>
    <w:rsid w:val="00F0588B"/>
    <w:rsid w:val="00F4539B"/>
    <w:rsid w:val="00F5352D"/>
    <w:rsid w:val="00F56ECC"/>
    <w:rsid w:val="00F601E7"/>
    <w:rsid w:val="00F71FE1"/>
    <w:rsid w:val="00FB7D3D"/>
    <w:rsid w:val="00FD18C3"/>
    <w:rsid w:val="00FF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B7843F0"/>
  <w15:docId w15:val="{CF3B5CBE-22B9-4203-98CE-FB16CA3D8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0F09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5699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569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699A"/>
    <w:rPr>
      <w:rFonts w:ascii="Tahoma" w:hAnsi="Tahoma" w:cs="Tahoma"/>
      <w:sz w:val="16"/>
      <w:szCs w:val="16"/>
      <w:lang w:eastAsia="ru-RU"/>
    </w:rPr>
  </w:style>
  <w:style w:type="paragraph" w:customStyle="1" w:styleId="Default">
    <w:name w:val="Default"/>
    <w:rsid w:val="00993D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1F345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F3458"/>
  </w:style>
  <w:style w:type="character" w:customStyle="1" w:styleId="a8">
    <w:name w:val="Текст примечания Знак"/>
    <w:basedOn w:val="a0"/>
    <w:link w:val="a7"/>
    <w:uiPriority w:val="99"/>
    <w:semiHidden/>
    <w:rsid w:val="001F3458"/>
    <w:rPr>
      <w:rFonts w:ascii="Times New Roman" w:hAnsi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F345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F3458"/>
    <w:rPr>
      <w:rFonts w:ascii="Times New Roman" w:hAnsi="Times New Roman"/>
      <w:b/>
      <w:bCs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1F3458"/>
    <w:rPr>
      <w:b/>
      <w:bCs/>
    </w:rPr>
  </w:style>
  <w:style w:type="paragraph" w:customStyle="1" w:styleId="1">
    <w:name w:val="заголовок 1"/>
    <w:basedOn w:val="a"/>
    <w:next w:val="a"/>
    <w:rsid w:val="003D4348"/>
    <w:pPr>
      <w:keepNext/>
      <w:autoSpaceDE/>
      <w:autoSpaceDN/>
      <w:jc w:val="center"/>
    </w:pPr>
    <w:rPr>
      <w:rFonts w:eastAsia="Times New Roman" w:cs="Times New Roman"/>
      <w:b/>
    </w:rPr>
  </w:style>
  <w:style w:type="character" w:customStyle="1" w:styleId="Subst">
    <w:name w:val="Subst"/>
    <w:uiPriority w:val="99"/>
    <w:rsid w:val="003D4348"/>
    <w:rPr>
      <w:b/>
      <w:i/>
    </w:rPr>
  </w:style>
  <w:style w:type="paragraph" w:styleId="ac">
    <w:name w:val="List Paragraph"/>
    <w:aliases w:val="Нумерованый список"/>
    <w:basedOn w:val="a"/>
    <w:link w:val="ad"/>
    <w:uiPriority w:val="34"/>
    <w:qFormat/>
    <w:rsid w:val="004F68BE"/>
    <w:pPr>
      <w:ind w:left="720"/>
      <w:contextualSpacing/>
    </w:pPr>
  </w:style>
  <w:style w:type="paragraph" w:styleId="ae">
    <w:name w:val="footer"/>
    <w:basedOn w:val="a"/>
    <w:link w:val="af"/>
    <w:uiPriority w:val="99"/>
    <w:rsid w:val="006942ED"/>
    <w:pPr>
      <w:tabs>
        <w:tab w:val="center" w:pos="4153"/>
        <w:tab w:val="right" w:pos="8306"/>
      </w:tabs>
      <w:autoSpaceDE/>
      <w:autoSpaceDN/>
    </w:pPr>
    <w:rPr>
      <w:rFonts w:eastAsia="Times New Roman" w:cs="Times New Roman"/>
      <w:lang w:val="x-none"/>
    </w:rPr>
  </w:style>
  <w:style w:type="character" w:customStyle="1" w:styleId="af">
    <w:name w:val="Нижний колонтитул Знак"/>
    <w:basedOn w:val="a0"/>
    <w:link w:val="ae"/>
    <w:uiPriority w:val="99"/>
    <w:rsid w:val="006942E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hl">
    <w:name w:val="hl"/>
    <w:basedOn w:val="a0"/>
    <w:rsid w:val="002253E2"/>
  </w:style>
  <w:style w:type="character" w:customStyle="1" w:styleId="2">
    <w:name w:val="Основной текст (2)"/>
    <w:basedOn w:val="a0"/>
    <w:rsid w:val="00735C4B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styleId="af0">
    <w:name w:val="header"/>
    <w:basedOn w:val="a"/>
    <w:link w:val="af1"/>
    <w:uiPriority w:val="99"/>
    <w:unhideWhenUsed/>
    <w:rsid w:val="00EA144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A144D"/>
    <w:rPr>
      <w:rFonts w:ascii="Times New Roman" w:hAnsi="Times New Roman"/>
      <w:sz w:val="20"/>
      <w:szCs w:val="20"/>
      <w:lang w:eastAsia="ru-RU"/>
    </w:rPr>
  </w:style>
  <w:style w:type="character" w:customStyle="1" w:styleId="4">
    <w:name w:val="Основной текст (4) + Не курсив"/>
    <w:basedOn w:val="a0"/>
    <w:rsid w:val="00DE51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1"/>
    <w:rsid w:val="00DE512C"/>
    <w:pPr>
      <w:widowControl w:val="0"/>
      <w:shd w:val="clear" w:color="auto" w:fill="FFFFFF"/>
      <w:autoSpaceDE/>
      <w:autoSpaceDN/>
      <w:spacing w:after="840" w:line="250" w:lineRule="exact"/>
      <w:jc w:val="center"/>
    </w:pPr>
    <w:rPr>
      <w:rFonts w:eastAsia="Times New Roman" w:cs="Times New Roman"/>
      <w:i/>
      <w:iCs/>
      <w:color w:val="000000"/>
      <w:sz w:val="22"/>
      <w:szCs w:val="22"/>
      <w:lang w:bidi="ru-RU"/>
    </w:rPr>
  </w:style>
  <w:style w:type="character" w:customStyle="1" w:styleId="41">
    <w:name w:val="Основной текст (4)_"/>
    <w:basedOn w:val="a0"/>
    <w:link w:val="40"/>
    <w:rsid w:val="00DE512C"/>
    <w:rPr>
      <w:rFonts w:ascii="Times New Roman" w:eastAsia="Times New Roman" w:hAnsi="Times New Roman" w:cs="Times New Roman"/>
      <w:i/>
      <w:iCs/>
      <w:color w:val="000000"/>
      <w:shd w:val="clear" w:color="auto" w:fill="FFFFFF"/>
      <w:lang w:eastAsia="ru-RU" w:bidi="ru-RU"/>
    </w:rPr>
  </w:style>
  <w:style w:type="paragraph" w:customStyle="1" w:styleId="5">
    <w:name w:val="Основной текст (5)"/>
    <w:basedOn w:val="a"/>
    <w:link w:val="50"/>
    <w:rsid w:val="00DE512C"/>
    <w:pPr>
      <w:widowControl w:val="0"/>
      <w:shd w:val="clear" w:color="auto" w:fill="FFFFFF"/>
      <w:autoSpaceDE/>
      <w:autoSpaceDN/>
      <w:spacing w:before="840" w:line="250" w:lineRule="exact"/>
      <w:ind w:hanging="700"/>
      <w:jc w:val="center"/>
    </w:pPr>
    <w:rPr>
      <w:rFonts w:eastAsia="Times New Roman" w:cs="Times New Roman"/>
      <w:b/>
      <w:bCs/>
      <w:color w:val="000000"/>
      <w:sz w:val="22"/>
      <w:szCs w:val="22"/>
      <w:lang w:bidi="ru-RU"/>
    </w:rPr>
  </w:style>
  <w:style w:type="character" w:customStyle="1" w:styleId="50">
    <w:name w:val="Основной текст (5)_"/>
    <w:basedOn w:val="a0"/>
    <w:link w:val="5"/>
    <w:rsid w:val="00DE512C"/>
    <w:rPr>
      <w:rFonts w:ascii="Times New Roman" w:eastAsia="Times New Roman" w:hAnsi="Times New Roman" w:cs="Times New Roman"/>
      <w:b/>
      <w:bCs/>
      <w:color w:val="000000"/>
      <w:shd w:val="clear" w:color="auto" w:fill="FFFFFF"/>
      <w:lang w:eastAsia="ru-RU" w:bidi="ru-RU"/>
    </w:rPr>
  </w:style>
  <w:style w:type="table" w:styleId="af2">
    <w:name w:val="Table Grid"/>
    <w:basedOn w:val="a1"/>
    <w:uiPriority w:val="59"/>
    <w:rsid w:val="00DE5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basedOn w:val="a0"/>
    <w:rsid w:val="00DE51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 + Не полужирный"/>
    <w:basedOn w:val="50"/>
    <w:rsid w:val="00DE51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0"/>
    <w:rsid w:val="00DE51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3">
    <w:name w:val="Body Text"/>
    <w:basedOn w:val="a"/>
    <w:link w:val="af4"/>
    <w:rsid w:val="0045285D"/>
    <w:pPr>
      <w:tabs>
        <w:tab w:val="left" w:pos="567"/>
      </w:tabs>
      <w:autoSpaceDE/>
      <w:autoSpaceDN/>
      <w:jc w:val="both"/>
    </w:pPr>
    <w:rPr>
      <w:rFonts w:eastAsia="Times New Roman" w:cs="Times New Roman"/>
      <w:sz w:val="24"/>
    </w:rPr>
  </w:style>
  <w:style w:type="character" w:customStyle="1" w:styleId="af4">
    <w:name w:val="Основной текст Знак"/>
    <w:basedOn w:val="a0"/>
    <w:link w:val="af3"/>
    <w:rsid w:val="004528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Document Map"/>
    <w:basedOn w:val="a"/>
    <w:link w:val="af6"/>
    <w:uiPriority w:val="99"/>
    <w:semiHidden/>
    <w:unhideWhenUsed/>
    <w:rsid w:val="00693A93"/>
    <w:rPr>
      <w:rFonts w:cs="Times New Roman"/>
      <w:sz w:val="24"/>
      <w:szCs w:val="24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693A93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451C78"/>
    <w:rPr>
      <w:color w:val="0000FF" w:themeColor="hyperlink"/>
      <w:u w:val="single"/>
    </w:rPr>
  </w:style>
  <w:style w:type="character" w:customStyle="1" w:styleId="ad">
    <w:name w:val="Абзац списка Знак"/>
    <w:aliases w:val="Нумерованый список Знак"/>
    <w:link w:val="ac"/>
    <w:uiPriority w:val="34"/>
    <w:locked/>
    <w:rsid w:val="00451C78"/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FBF6E-03C8-4908-9F6C-13DDB9BE8A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DCD490-5779-435F-B624-B8E928550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Рыненков Илья</dc:creator>
  <cp:lastModifiedBy>Маргарита Калитина</cp:lastModifiedBy>
  <cp:revision>32</cp:revision>
  <cp:lastPrinted>2017-09-19T22:13:00Z</cp:lastPrinted>
  <dcterms:created xsi:type="dcterms:W3CDTF">2017-09-19T22:45:00Z</dcterms:created>
  <dcterms:modified xsi:type="dcterms:W3CDTF">2025-05-21T14:01:00Z</dcterms:modified>
</cp:coreProperties>
</file>