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C627" w14:textId="183CCCE9" w:rsidR="00081091" w:rsidRPr="00EA2BD7" w:rsidRDefault="00CF469B" w:rsidP="00EA2BD7">
      <w:pPr>
        <w:jc w:val="center"/>
        <w:rPr>
          <w:b/>
        </w:rPr>
      </w:pPr>
      <w:r w:rsidRPr="00EA2BD7">
        <w:rPr>
          <w:b/>
        </w:rPr>
        <w:t xml:space="preserve">Группа компаний «Монополия» </w:t>
      </w:r>
      <w:r w:rsidR="0094177E" w:rsidRPr="00EA2BD7">
        <w:rPr>
          <w:b/>
        </w:rPr>
        <w:t>объяв</w:t>
      </w:r>
      <w:r w:rsidR="0094177E">
        <w:rPr>
          <w:b/>
        </w:rPr>
        <w:t>ляет</w:t>
      </w:r>
      <w:r w:rsidR="0094177E" w:rsidRPr="00EA2BD7">
        <w:rPr>
          <w:b/>
        </w:rPr>
        <w:t xml:space="preserve"> </w:t>
      </w:r>
      <w:r w:rsidRPr="00EA2BD7">
        <w:rPr>
          <w:b/>
        </w:rPr>
        <w:t xml:space="preserve">о </w:t>
      </w:r>
      <w:r w:rsidR="00A86F8B">
        <w:rPr>
          <w:b/>
        </w:rPr>
        <w:t xml:space="preserve">начале </w:t>
      </w:r>
      <w:r w:rsidR="00343108">
        <w:rPr>
          <w:b/>
        </w:rPr>
        <w:t xml:space="preserve">выкупа акций в свободном обращении </w:t>
      </w:r>
      <w:r w:rsidRPr="00EA2BD7">
        <w:rPr>
          <w:b/>
        </w:rPr>
        <w:t>одного из ведущих грузовых FTL-перевозчиков России Globaltruck</w:t>
      </w:r>
      <w:r w:rsidR="0050678F">
        <w:rPr>
          <w:b/>
        </w:rPr>
        <w:t xml:space="preserve"> с целью последующего выкупа контрольного пакета</w:t>
      </w:r>
    </w:p>
    <w:p w14:paraId="75AA3C5D" w14:textId="685EB1DB" w:rsidR="003345D4" w:rsidRDefault="003345D4" w:rsidP="00B63B91">
      <w:r>
        <w:t>ГК «Монополия» приглашает владельцев обыкновенных акций ПАО «ГТМ»</w:t>
      </w:r>
      <w:r w:rsidR="001B4399">
        <w:t xml:space="preserve"> (</w:t>
      </w:r>
      <w:r w:rsidR="001B4399" w:rsidRPr="00261343">
        <w:t>MOEX: GTRK</w:t>
      </w:r>
      <w:r w:rsidR="001B4399">
        <w:t>, далее – «Компания»</w:t>
      </w:r>
      <w:r w:rsidR="001B4399" w:rsidRPr="00261343">
        <w:t>)</w:t>
      </w:r>
      <w:r>
        <w:t xml:space="preserve">, права на которые учитываются </w:t>
      </w:r>
      <w:r w:rsidRPr="003345D4">
        <w:t>в Н</w:t>
      </w:r>
      <w:r>
        <w:t>РД</w:t>
      </w:r>
      <w:r w:rsidR="0070124D">
        <w:t>,</w:t>
      </w:r>
      <w:r>
        <w:t xml:space="preserve"> делать предложения (далее – «Офе</w:t>
      </w:r>
      <w:r w:rsidR="00807D15">
        <w:t>р</w:t>
      </w:r>
      <w:r>
        <w:t>ты») о продаже своих акций</w:t>
      </w:r>
      <w:r w:rsidR="00807D15">
        <w:t xml:space="preserve"> путем подачи </w:t>
      </w:r>
      <w:r w:rsidR="00807D15" w:rsidRPr="00807D15">
        <w:t xml:space="preserve">соответствующей заявки через торговую систему Московской Биржи в адрес АО «Тинькофф Банк» в </w:t>
      </w:r>
      <w:r w:rsidR="00B244B5">
        <w:t>р</w:t>
      </w:r>
      <w:r w:rsidR="00807D15" w:rsidRPr="00807D15">
        <w:t>ежиме торгов «Выкуп: Адресные заявки» (далее – «Заявка»)</w:t>
      </w:r>
      <w:r>
        <w:t>.</w:t>
      </w:r>
    </w:p>
    <w:p w14:paraId="32F111F9" w14:textId="12C97273" w:rsidR="00B244B5" w:rsidRPr="0076051B" w:rsidRDefault="00B244B5" w:rsidP="00B244B5">
      <w:pPr>
        <w:rPr>
          <w:b/>
        </w:rPr>
      </w:pPr>
      <w:r w:rsidRPr="0076051B">
        <w:rPr>
          <w:b/>
        </w:rPr>
        <w:t>Ключевые условия:</w:t>
      </w:r>
    </w:p>
    <w:p w14:paraId="68A90463" w14:textId="2E62B87A" w:rsidR="00CA19F0" w:rsidRDefault="00372A86" w:rsidP="00CA19F0">
      <w:r w:rsidRPr="00372A86">
        <w:t>Цена приобретения является фиксированной и единой для всех групп продающих акционеров, включая мажоритарного акционера, и составляет</w:t>
      </w:r>
      <w:r w:rsidR="00CA19F0">
        <w:t xml:space="preserve"> 82.5 рублей за одну обыкновенную акцию ПАО «ГТМ». Предложенная цена основана на оценке </w:t>
      </w:r>
      <w:r w:rsidR="009E7660">
        <w:t>К</w:t>
      </w:r>
      <w:r w:rsidR="00CA19F0">
        <w:t xml:space="preserve">омпании в </w:t>
      </w:r>
      <w:r w:rsidR="00CA19F0" w:rsidRPr="0076051B">
        <w:t>4.82</w:t>
      </w:r>
      <w:r w:rsidR="00CA19F0" w:rsidRPr="00343108">
        <w:t xml:space="preserve"> </w:t>
      </w:r>
      <w:r w:rsidR="00CA19F0">
        <w:t xml:space="preserve">млрд рублей и </w:t>
      </w:r>
      <w:r w:rsidR="00CA19F0" w:rsidRPr="00343108">
        <w:t xml:space="preserve">предполагает премию в </w:t>
      </w:r>
      <w:r w:rsidR="0064570A" w:rsidRPr="009E7660">
        <w:t>8.8</w:t>
      </w:r>
      <w:r w:rsidR="00CA19F0" w:rsidRPr="009E7660">
        <w:t>%</w:t>
      </w:r>
      <w:r w:rsidR="00CA19F0" w:rsidRPr="00343108">
        <w:t xml:space="preserve"> к цене закрытия торгов на Московской бирже в</w:t>
      </w:r>
      <w:r w:rsidR="00CA19F0">
        <w:t xml:space="preserve"> четверг</w:t>
      </w:r>
      <w:r w:rsidR="00CA19F0" w:rsidRPr="00343108">
        <w:t xml:space="preserve">, </w:t>
      </w:r>
      <w:r w:rsidR="00CA19F0">
        <w:t xml:space="preserve">6 апреля </w:t>
      </w:r>
      <w:r w:rsidR="00CA19F0" w:rsidRPr="00343108">
        <w:t>(</w:t>
      </w:r>
      <w:r w:rsidR="00A24FF7" w:rsidRPr="009E7660">
        <w:t>75.8</w:t>
      </w:r>
      <w:r w:rsidR="00CA19F0">
        <w:t xml:space="preserve"> </w:t>
      </w:r>
      <w:r w:rsidR="00CA19F0" w:rsidRPr="00343108">
        <w:t>рубл</w:t>
      </w:r>
      <w:r w:rsidR="008C7DDA">
        <w:t>ей</w:t>
      </w:r>
      <w:r w:rsidR="00CA19F0" w:rsidRPr="00343108">
        <w:t xml:space="preserve"> за бумагу), премию в </w:t>
      </w:r>
      <w:r w:rsidR="00A24FF7" w:rsidRPr="009E7660">
        <w:t>37</w:t>
      </w:r>
      <w:r w:rsidR="00CA19F0" w:rsidRPr="009E7660">
        <w:t>.</w:t>
      </w:r>
      <w:r w:rsidR="00A24FF7" w:rsidRPr="009E7660">
        <w:t>0</w:t>
      </w:r>
      <w:r w:rsidR="00CA19F0" w:rsidRPr="009E7660">
        <w:t>%</w:t>
      </w:r>
      <w:r w:rsidR="00CA19F0" w:rsidRPr="00343108">
        <w:t xml:space="preserve"> к средневзвешенной </w:t>
      </w:r>
      <w:r w:rsidR="00CA19F0" w:rsidRPr="00041417">
        <w:t>цене за шесть месяцев (</w:t>
      </w:r>
      <w:r w:rsidR="00041417" w:rsidRPr="00660E7F">
        <w:t>60</w:t>
      </w:r>
      <w:r w:rsidR="00CA19F0" w:rsidRPr="00660E7F">
        <w:t>.</w:t>
      </w:r>
      <w:r w:rsidR="00A24FF7">
        <w:t>2</w:t>
      </w:r>
      <w:r w:rsidR="00CA19F0" w:rsidRPr="00041417">
        <w:t xml:space="preserve"> рублей</w:t>
      </w:r>
      <w:r w:rsidR="00CA19F0">
        <w:t xml:space="preserve"> за бумагу</w:t>
      </w:r>
      <w:r w:rsidR="00CA19F0" w:rsidRPr="00343108">
        <w:t>)</w:t>
      </w:r>
      <w:r w:rsidR="00F640DE">
        <w:t>.</w:t>
      </w:r>
      <w:r w:rsidR="00CA19F0" w:rsidRPr="00343108">
        <w:t xml:space="preserve"> </w:t>
      </w:r>
    </w:p>
    <w:p w14:paraId="4EAF480F" w14:textId="1D15A9DA" w:rsidR="00B244B5" w:rsidRDefault="00B244B5" w:rsidP="00B244B5">
      <w:r>
        <w:t>Период сбора заявок</w:t>
      </w:r>
      <w:r w:rsidRPr="0076051B">
        <w:t xml:space="preserve"> </w:t>
      </w:r>
      <w:r>
        <w:t xml:space="preserve">продлится </w:t>
      </w:r>
      <w:r w:rsidRPr="00B244B5">
        <w:t xml:space="preserve">с </w:t>
      </w:r>
      <w:r>
        <w:t>7</w:t>
      </w:r>
      <w:r w:rsidRPr="00B244B5">
        <w:t xml:space="preserve"> апреля 2023 года по 1</w:t>
      </w:r>
      <w:r w:rsidR="00C91C81">
        <w:t>8</w:t>
      </w:r>
      <w:r w:rsidRPr="00B244B5">
        <w:t xml:space="preserve"> апреля 2023 года включительно</w:t>
      </w:r>
      <w:r>
        <w:t xml:space="preserve">. Заявка может быть подана в режиме торгов «Выкуп: Адресные заявки» с 10:00 до 18:59 по московскому времени в любой торговый день периода сбора заявок с обязательными реквизитами, указанными в информационном сообщении Московской </w:t>
      </w:r>
      <w:r w:rsidRPr="00933058">
        <w:t>Биржи.</w:t>
      </w:r>
      <w:r w:rsidR="00250C09" w:rsidRPr="00933058">
        <w:t xml:space="preserve"> При этом каждый брокер имеет право индивидуально ограничить время приема </w:t>
      </w:r>
      <w:r w:rsidR="00416A63">
        <w:t>З</w:t>
      </w:r>
      <w:r w:rsidR="00250C09" w:rsidRPr="00933058">
        <w:t>аявок со стороны своих клиентов.</w:t>
      </w:r>
      <w:r>
        <w:t xml:space="preserve"> Снятие Заявок допускается только в течение </w:t>
      </w:r>
      <w:r w:rsidR="00F640DE">
        <w:t>п</w:t>
      </w:r>
      <w:r>
        <w:t xml:space="preserve">ериода сбора заявок. Дата удовлетворения Заявок – </w:t>
      </w:r>
      <w:r w:rsidR="00C91C81">
        <w:t>20</w:t>
      </w:r>
      <w:r>
        <w:t xml:space="preserve"> апреля 2023 года.</w:t>
      </w:r>
    </w:p>
    <w:p w14:paraId="77830C4C" w14:textId="6094F2F4" w:rsidR="004F0C86" w:rsidRDefault="004F0C86" w:rsidP="00B63B91">
      <w:r>
        <w:t xml:space="preserve">ГК «Монополия» обязуется удовлетворить направленные </w:t>
      </w:r>
      <w:r w:rsidR="009E7660">
        <w:t>З</w:t>
      </w:r>
      <w:r>
        <w:t xml:space="preserve">аявки на продажу акций Компании в случае, если общий объем таких </w:t>
      </w:r>
      <w:r w:rsidR="009E7660">
        <w:t>З</w:t>
      </w:r>
      <w:r>
        <w:t xml:space="preserve">аявок </w:t>
      </w:r>
      <w:r w:rsidR="00CA19F0">
        <w:t>составит</w:t>
      </w:r>
      <w:r>
        <w:t xml:space="preserve"> 6 000</w:t>
      </w:r>
      <w:r w:rsidR="00CA19F0">
        <w:t> </w:t>
      </w:r>
      <w:r>
        <w:t>000</w:t>
      </w:r>
      <w:r w:rsidR="00CA19F0">
        <w:t xml:space="preserve"> (шесть миллионов) или более</w:t>
      </w:r>
      <w:r>
        <w:t xml:space="preserve"> акций </w:t>
      </w:r>
      <w:r w:rsidR="00CA19F0">
        <w:t>Компании</w:t>
      </w:r>
      <w:r>
        <w:t>, находящихся в свободном обращении.</w:t>
      </w:r>
      <w:bookmarkStart w:id="0" w:name="_GoBack"/>
      <w:bookmarkEnd w:id="0"/>
    </w:p>
    <w:p w14:paraId="1A24D1E6" w14:textId="15C93F06" w:rsidR="007A1723" w:rsidRPr="00B244B5" w:rsidRDefault="007A1723" w:rsidP="007A1723">
      <w:r w:rsidRPr="00B244B5">
        <w:t xml:space="preserve">С подробной информацией об условиях </w:t>
      </w:r>
      <w:r>
        <w:t xml:space="preserve">и </w:t>
      </w:r>
      <w:r w:rsidRPr="00B244B5">
        <w:t xml:space="preserve">порядке действий для </w:t>
      </w:r>
      <w:r>
        <w:t xml:space="preserve">направления </w:t>
      </w:r>
      <w:r w:rsidR="00EB5E31">
        <w:t>О</w:t>
      </w:r>
      <w:r>
        <w:t>ферты</w:t>
      </w:r>
      <w:r w:rsidRPr="00B244B5">
        <w:t xml:space="preserve"> можно ознакомиться по ссылке: </w:t>
      </w:r>
      <w:hyperlink r:id="rId4" w:history="1">
        <w:r w:rsidRPr="00EC18FD">
          <w:rPr>
            <w:rStyle w:val="aa"/>
          </w:rPr>
          <w:t>ссылка на приглашение делать предложения (офе</w:t>
        </w:r>
        <w:r w:rsidRPr="00EC18FD">
          <w:rPr>
            <w:rStyle w:val="aa"/>
          </w:rPr>
          <w:t>р</w:t>
        </w:r>
        <w:r w:rsidRPr="00EC18FD">
          <w:rPr>
            <w:rStyle w:val="aa"/>
          </w:rPr>
          <w:t>ты)</w:t>
        </w:r>
      </w:hyperlink>
    </w:p>
    <w:p w14:paraId="6F68530F" w14:textId="7A9CF91F" w:rsidR="00C2656C" w:rsidRDefault="001B4399" w:rsidP="00B63B91">
      <w:r>
        <w:t>ГК «Монополия» намерена</w:t>
      </w:r>
      <w:r w:rsidRPr="0070124D">
        <w:t xml:space="preserve"> приобрести </w:t>
      </w:r>
      <w:r>
        <w:t>не менее</w:t>
      </w:r>
      <w:r w:rsidRPr="0070124D">
        <w:t xml:space="preserve"> </w:t>
      </w:r>
      <w:r w:rsidRPr="0076051B">
        <w:t>43.85</w:t>
      </w:r>
      <w:r w:rsidRPr="0070124D">
        <w:t xml:space="preserve"> </w:t>
      </w:r>
      <w:r>
        <w:t xml:space="preserve">млн обыкновенных </w:t>
      </w:r>
      <w:r w:rsidRPr="0070124D">
        <w:t>акций ПАО "</w:t>
      </w:r>
      <w:r>
        <w:t>ГТМ</w:t>
      </w:r>
      <w:r w:rsidRPr="0070124D">
        <w:t>"</w:t>
      </w:r>
      <w:r>
        <w:t>, что соответствует</w:t>
      </w:r>
      <w:r w:rsidRPr="0076051B">
        <w:t xml:space="preserve"> 75</w:t>
      </w:r>
      <w:r>
        <w:t>% от уставного капитала Компании</w:t>
      </w:r>
      <w:r w:rsidRPr="0070124D">
        <w:t>.</w:t>
      </w:r>
      <w:r>
        <w:t xml:space="preserve"> В случае успешного завершения сделки ГК «Монополия» планирует делистинг акций ПАО «ГТМ» с Московской биржи.</w:t>
      </w:r>
    </w:p>
    <w:p w14:paraId="6AA4C419" w14:textId="3E280AD6" w:rsidR="00343108" w:rsidRDefault="00E96545" w:rsidP="00B63B91">
      <w:r>
        <w:t>При этом</w:t>
      </w:r>
      <w:r w:rsidR="00343108">
        <w:t xml:space="preserve"> акционеры ГК «Монополия» планируют сохранить текущие объемы бизнеса и численность персонала </w:t>
      </w:r>
      <w:r w:rsidR="005D3F12">
        <w:rPr>
          <w:lang w:val="en-US"/>
        </w:rPr>
        <w:t>Globaltruck</w:t>
      </w:r>
      <w:r w:rsidR="005D3F12">
        <w:t xml:space="preserve"> </w:t>
      </w:r>
      <w:r w:rsidR="004F0C86">
        <w:t>с</w:t>
      </w:r>
      <w:r w:rsidR="00343108">
        <w:t xml:space="preserve"> постепенн</w:t>
      </w:r>
      <w:r w:rsidR="004F0C86">
        <w:t>ой</w:t>
      </w:r>
      <w:r w:rsidR="00343108">
        <w:t xml:space="preserve"> интеграци</w:t>
      </w:r>
      <w:r w:rsidR="004F0C86">
        <w:t>ей</w:t>
      </w:r>
      <w:r w:rsidR="00343108">
        <w:t xml:space="preserve"> </w:t>
      </w:r>
      <w:r>
        <w:t xml:space="preserve">данной </w:t>
      </w:r>
      <w:r w:rsidR="00261343">
        <w:t>группы</w:t>
      </w:r>
      <w:r w:rsidR="00343108">
        <w:t xml:space="preserve"> </w:t>
      </w:r>
      <w:r>
        <w:t xml:space="preserve">компаний </w:t>
      </w:r>
      <w:r w:rsidR="00343108">
        <w:t>в периметр ГК «Монополия»</w:t>
      </w:r>
      <w:r w:rsidR="004F0C86">
        <w:t>.</w:t>
      </w:r>
    </w:p>
    <w:p w14:paraId="15609E99" w14:textId="5799262F" w:rsidR="0050678F" w:rsidRPr="008B1DDC" w:rsidRDefault="0050678F" w:rsidP="00B63B91">
      <w:pPr>
        <w:rPr>
          <w:color w:val="000000" w:themeColor="text1"/>
        </w:rPr>
      </w:pPr>
      <w:r w:rsidRPr="008B1DDC">
        <w:rPr>
          <w:color w:val="000000" w:themeColor="text1"/>
        </w:rPr>
        <w:t>«</w:t>
      </w:r>
      <w:r w:rsidR="00D91CD0" w:rsidRPr="008B1DDC">
        <w:rPr>
          <w:color w:val="000000" w:themeColor="text1"/>
        </w:rPr>
        <w:t>Приобретение бизнеса ПАО «</w:t>
      </w:r>
      <w:r w:rsidR="00CA19F0">
        <w:rPr>
          <w:color w:val="000000" w:themeColor="text1"/>
        </w:rPr>
        <w:t>ГТМ</w:t>
      </w:r>
      <w:r w:rsidR="00D91CD0" w:rsidRPr="008B1DDC">
        <w:rPr>
          <w:color w:val="000000" w:themeColor="text1"/>
        </w:rPr>
        <w:t>»</w:t>
      </w:r>
      <w:r w:rsidR="005C0910" w:rsidRPr="008B1DDC">
        <w:rPr>
          <w:color w:val="000000" w:themeColor="text1"/>
        </w:rPr>
        <w:t xml:space="preserve"> ускоряет реализацию нашей стратегии и укрепляет рыночные позиции</w:t>
      </w:r>
      <w:r w:rsidRPr="008B1DDC">
        <w:rPr>
          <w:color w:val="000000" w:themeColor="text1"/>
        </w:rPr>
        <w:t xml:space="preserve">» - </w:t>
      </w:r>
      <w:r w:rsidR="00933058">
        <w:rPr>
          <w:color w:val="000000" w:themeColor="text1"/>
        </w:rPr>
        <w:t>отметил</w:t>
      </w:r>
      <w:r w:rsidRPr="008B1DDC">
        <w:rPr>
          <w:color w:val="000000" w:themeColor="text1"/>
        </w:rPr>
        <w:t xml:space="preserve"> </w:t>
      </w:r>
      <w:r w:rsidR="008B1DDC">
        <w:rPr>
          <w:color w:val="000000" w:themeColor="text1"/>
        </w:rPr>
        <w:t xml:space="preserve">председатель совета директоров </w:t>
      </w:r>
      <w:r w:rsidR="009A6D8C">
        <w:rPr>
          <w:color w:val="000000" w:themeColor="text1"/>
        </w:rPr>
        <w:t>АО</w:t>
      </w:r>
      <w:r w:rsidR="009A6D8C" w:rsidRPr="008B1DDC">
        <w:rPr>
          <w:color w:val="000000" w:themeColor="text1"/>
        </w:rPr>
        <w:t xml:space="preserve"> </w:t>
      </w:r>
      <w:r w:rsidRPr="008B1DDC">
        <w:rPr>
          <w:color w:val="000000" w:themeColor="text1"/>
        </w:rPr>
        <w:t>«Монополия» Илья Дмитриев</w:t>
      </w:r>
      <w:r w:rsidR="00032555">
        <w:rPr>
          <w:color w:val="000000" w:themeColor="text1"/>
        </w:rPr>
        <w:t>.</w:t>
      </w:r>
    </w:p>
    <w:p w14:paraId="46864372" w14:textId="350322D7" w:rsidR="0050678F" w:rsidRPr="005036EB" w:rsidRDefault="0050678F" w:rsidP="00B63B91">
      <w:r>
        <w:t>«</w:t>
      </w:r>
      <w:r w:rsidR="00933058" w:rsidRPr="00933058">
        <w:t>Я всегда считал и заявлял, что консолидация на рынке грузовых автоперевозок неизбежна. Планируемая сделка – яркое подтверждение этого тезиса</w:t>
      </w:r>
      <w:r>
        <w:t xml:space="preserve">» - </w:t>
      </w:r>
      <w:r w:rsidR="008F66E8">
        <w:t xml:space="preserve">прокомментировал </w:t>
      </w:r>
      <w:r>
        <w:t>председатель совета директоров ПАО «</w:t>
      </w:r>
      <w:r w:rsidR="00CA19F0">
        <w:t>ГТМ</w:t>
      </w:r>
      <w:r>
        <w:t>» Александр Елисеев</w:t>
      </w:r>
      <w:r w:rsidR="005036EB">
        <w:t>.</w:t>
      </w:r>
    </w:p>
    <w:p w14:paraId="35FF899A" w14:textId="641A92EB" w:rsidR="0050678F" w:rsidRDefault="00E96545" w:rsidP="0050678F">
      <w:r w:rsidRPr="00261343">
        <w:t>Globaltruck</w:t>
      </w:r>
      <w:r w:rsidR="00CA19F0" w:rsidRPr="004E1A52">
        <w:t xml:space="preserve"> </w:t>
      </w:r>
      <w:r w:rsidR="0050678F" w:rsidRPr="004E1A52">
        <w:t xml:space="preserve">- </w:t>
      </w:r>
      <w:r w:rsidR="0050678F">
        <w:t>один</w:t>
      </w:r>
      <w:r w:rsidR="0050678F" w:rsidRPr="004E1A52">
        <w:t xml:space="preserve"> из ведущих автомобильных грузовых </w:t>
      </w:r>
      <w:r w:rsidR="0050678F" w:rsidRPr="004E1A52">
        <w:rPr>
          <w:lang w:val="en-US"/>
        </w:rPr>
        <w:t>FTL</w:t>
      </w:r>
      <w:r w:rsidR="0050678F" w:rsidRPr="004E1A52">
        <w:t>-перевозчиков России, входит в ТОП 5 крупнейших грузоперевозчиков по объему выручки и количеству транспортных единиц.</w:t>
      </w:r>
      <w:r w:rsidR="0050678F">
        <w:t xml:space="preserve"> В активе </w:t>
      </w:r>
      <w:r w:rsidR="008374FB">
        <w:t>К</w:t>
      </w:r>
      <w:r w:rsidR="0050678F">
        <w:t xml:space="preserve">омпании 1300 тягачей и 1500 полуприцепов. Также в активе </w:t>
      </w:r>
      <w:r w:rsidR="008374FB">
        <w:t>К</w:t>
      </w:r>
      <w:r w:rsidR="0050678F">
        <w:t xml:space="preserve">омпании цифровая платформа </w:t>
      </w:r>
      <w:r w:rsidR="0050678F">
        <w:rPr>
          <w:lang w:val="en-US"/>
        </w:rPr>
        <w:t>GT</w:t>
      </w:r>
      <w:r w:rsidR="0050678F" w:rsidRPr="0050678F">
        <w:t>-2</w:t>
      </w:r>
      <w:r w:rsidR="0050678F">
        <w:t>, соединяющая грузоперевозчиков и грузовладельцев.</w:t>
      </w:r>
    </w:p>
    <w:p w14:paraId="4961CB77" w14:textId="04B0178B" w:rsidR="00CF469B" w:rsidRPr="0050678F" w:rsidRDefault="00DB75CA" w:rsidP="00DB75CA">
      <w:r w:rsidRPr="00DB75CA">
        <w:t xml:space="preserve">«Монополия» - транспортно-логистическая группа, включая цифровую платформу </w:t>
      </w:r>
      <w:proofErr w:type="spellStart"/>
      <w:r w:rsidRPr="00DB75CA">
        <w:t>Monopoly.Online</w:t>
      </w:r>
      <w:proofErr w:type="spellEnd"/>
      <w:r w:rsidRPr="00DB75CA">
        <w:t>. Компания основана в 2006 году, штаб-квартира находится в Санкт-Петербурге. 4-</w:t>
      </w:r>
      <w:r w:rsidRPr="00DB75CA">
        <w:lastRenderedPageBreak/>
        <w:t xml:space="preserve">й год подряд входит в 50 самых быстрорастущих компаний России по версии РБК. Деятельность группы компаний направлена на консолидацию рынка грузоперевозок в цифровой среде и обеспечение участникам равного доступа к ресурсам через платформу </w:t>
      </w:r>
      <w:proofErr w:type="spellStart"/>
      <w:r w:rsidRPr="00DB75CA">
        <w:t>Monopoly.Online</w:t>
      </w:r>
      <w:proofErr w:type="spellEnd"/>
      <w:r w:rsidRPr="00DB75CA">
        <w:t>.</w:t>
      </w:r>
    </w:p>
    <w:sectPr w:rsidR="00CF469B" w:rsidRPr="0050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4"/>
    <w:rsid w:val="00025EC4"/>
    <w:rsid w:val="00032555"/>
    <w:rsid w:val="00041417"/>
    <w:rsid w:val="0007034A"/>
    <w:rsid w:val="00081091"/>
    <w:rsid w:val="00102BD7"/>
    <w:rsid w:val="00197A08"/>
    <w:rsid w:val="001A10B3"/>
    <w:rsid w:val="001A2A60"/>
    <w:rsid w:val="001B4399"/>
    <w:rsid w:val="00237EC6"/>
    <w:rsid w:val="00250C09"/>
    <w:rsid w:val="00261343"/>
    <w:rsid w:val="002E4350"/>
    <w:rsid w:val="003345D4"/>
    <w:rsid w:val="00343108"/>
    <w:rsid w:val="00372A86"/>
    <w:rsid w:val="003B2DBA"/>
    <w:rsid w:val="00416A63"/>
    <w:rsid w:val="00425D05"/>
    <w:rsid w:val="00447FEB"/>
    <w:rsid w:val="004E1A52"/>
    <w:rsid w:val="004F0C86"/>
    <w:rsid w:val="005036EB"/>
    <w:rsid w:val="00503B06"/>
    <w:rsid w:val="0050678F"/>
    <w:rsid w:val="005C0910"/>
    <w:rsid w:val="005D3F12"/>
    <w:rsid w:val="00623291"/>
    <w:rsid w:val="0064570A"/>
    <w:rsid w:val="00660E7F"/>
    <w:rsid w:val="00681176"/>
    <w:rsid w:val="006C0F53"/>
    <w:rsid w:val="0070124D"/>
    <w:rsid w:val="0076051B"/>
    <w:rsid w:val="007A1723"/>
    <w:rsid w:val="007B6369"/>
    <w:rsid w:val="00807D15"/>
    <w:rsid w:val="008374FB"/>
    <w:rsid w:val="008B1DDC"/>
    <w:rsid w:val="008C7DDA"/>
    <w:rsid w:val="008F66E8"/>
    <w:rsid w:val="00933058"/>
    <w:rsid w:val="0094177E"/>
    <w:rsid w:val="009A6D8C"/>
    <w:rsid w:val="009D45FC"/>
    <w:rsid w:val="009E7660"/>
    <w:rsid w:val="00A036C2"/>
    <w:rsid w:val="00A24FF7"/>
    <w:rsid w:val="00A35A97"/>
    <w:rsid w:val="00A86F8B"/>
    <w:rsid w:val="00AB47A9"/>
    <w:rsid w:val="00AF228B"/>
    <w:rsid w:val="00B244B5"/>
    <w:rsid w:val="00B63B91"/>
    <w:rsid w:val="00B645A9"/>
    <w:rsid w:val="00B71D41"/>
    <w:rsid w:val="00BA2430"/>
    <w:rsid w:val="00BC71CA"/>
    <w:rsid w:val="00C05299"/>
    <w:rsid w:val="00C2656C"/>
    <w:rsid w:val="00C91C81"/>
    <w:rsid w:val="00CA19F0"/>
    <w:rsid w:val="00CB71A1"/>
    <w:rsid w:val="00CF2E08"/>
    <w:rsid w:val="00CF469B"/>
    <w:rsid w:val="00D03F23"/>
    <w:rsid w:val="00D86556"/>
    <w:rsid w:val="00D91CD0"/>
    <w:rsid w:val="00DB75CA"/>
    <w:rsid w:val="00DD6B1A"/>
    <w:rsid w:val="00DE6372"/>
    <w:rsid w:val="00DF04AD"/>
    <w:rsid w:val="00DF4748"/>
    <w:rsid w:val="00E5722E"/>
    <w:rsid w:val="00E74C55"/>
    <w:rsid w:val="00E96545"/>
    <w:rsid w:val="00EA2BD7"/>
    <w:rsid w:val="00EB5E31"/>
    <w:rsid w:val="00EC18FD"/>
    <w:rsid w:val="00EE690D"/>
    <w:rsid w:val="00F33AE5"/>
    <w:rsid w:val="00F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5419"/>
  <w15:chartTrackingRefBased/>
  <w15:docId w15:val="{760FDADE-3CD5-4EA1-A3AB-29C69046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1A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1A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1A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1A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1A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C18F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C1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opoly.ru/wp-content/uploads/2023/04/priglashenie_delat_predlozheniya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Зябрина</dc:creator>
  <cp:keywords/>
  <dc:description/>
  <cp:lastModifiedBy>Посысаев Александр</cp:lastModifiedBy>
  <cp:revision>5</cp:revision>
  <cp:lastPrinted>2023-04-06T16:26:00Z</cp:lastPrinted>
  <dcterms:created xsi:type="dcterms:W3CDTF">2023-04-06T18:00:00Z</dcterms:created>
  <dcterms:modified xsi:type="dcterms:W3CDTF">2023-04-07T05:28:00Z</dcterms:modified>
</cp:coreProperties>
</file>