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57" w:rsidRDefault="00592D57" w:rsidP="00B94FCE">
      <w:pPr>
        <w:jc w:val="center"/>
        <w:rPr>
          <w:b/>
          <w:bCs/>
          <w:caps/>
        </w:rPr>
      </w:pPr>
    </w:p>
    <w:p w:rsidR="00592D57" w:rsidRDefault="00592D57" w:rsidP="00B94FCE">
      <w:pPr>
        <w:jc w:val="center"/>
        <w:rPr>
          <w:b/>
          <w:bCs/>
          <w:caps/>
        </w:rPr>
      </w:pPr>
    </w:p>
    <w:p w:rsidR="00EF2AE8" w:rsidRDefault="00B94FCE" w:rsidP="00B94FCE">
      <w:pPr>
        <w:jc w:val="center"/>
        <w:rPr>
          <w:b/>
          <w:bCs/>
          <w:caps/>
        </w:rPr>
      </w:pPr>
      <w:r w:rsidRPr="00B94FCE">
        <w:rPr>
          <w:b/>
          <w:bCs/>
          <w:caps/>
        </w:rPr>
        <w:t>Таблица сравнения изменений</w:t>
      </w:r>
      <w:r w:rsidR="00C74B33">
        <w:rPr>
          <w:b/>
          <w:bCs/>
          <w:caps/>
        </w:rPr>
        <w:t>,</w:t>
      </w:r>
      <w:r w:rsidRPr="00B94FCE">
        <w:rPr>
          <w:b/>
          <w:bCs/>
          <w:caps/>
        </w:rPr>
        <w:t xml:space="preserve"> вносимых в УСТАВ</w:t>
      </w:r>
      <w:r>
        <w:rPr>
          <w:b/>
          <w:bCs/>
          <w:caps/>
        </w:rPr>
        <w:t xml:space="preserve"> пао «гтм»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38"/>
        <w:gridCol w:w="6237"/>
        <w:gridCol w:w="6662"/>
      </w:tblGrid>
      <w:tr w:rsidR="00B94FCE" w:rsidRPr="00B94FCE" w:rsidTr="00B94FCE">
        <w:tc>
          <w:tcPr>
            <w:tcW w:w="1838" w:type="dxa"/>
          </w:tcPr>
          <w:p w:rsidR="00B94FCE" w:rsidRPr="00B94FCE" w:rsidRDefault="00B94FCE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пункта</w:t>
            </w:r>
          </w:p>
        </w:tc>
        <w:tc>
          <w:tcPr>
            <w:tcW w:w="6237" w:type="dxa"/>
          </w:tcPr>
          <w:p w:rsidR="00B94FCE" w:rsidRPr="00B94FCE" w:rsidRDefault="00B94FCE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6662" w:type="dxa"/>
          </w:tcPr>
          <w:p w:rsidR="00B94FCE" w:rsidRPr="00B94FCE" w:rsidRDefault="00B94FCE" w:rsidP="00B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Новая редакция</w:t>
            </w:r>
          </w:p>
        </w:tc>
      </w:tr>
      <w:tr w:rsidR="00F727E5" w:rsidRPr="00B94FCE" w:rsidTr="00B94FCE">
        <w:tc>
          <w:tcPr>
            <w:tcW w:w="1838" w:type="dxa"/>
          </w:tcPr>
          <w:p w:rsidR="00F727E5" w:rsidRPr="0092150E" w:rsidRDefault="00F727E5" w:rsidP="00B94FC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абз</w:t>
            </w:r>
            <w:proofErr w:type="spellEnd"/>
            <w:r>
              <w:rPr>
                <w:b/>
                <w:bCs/>
              </w:rPr>
              <w:t>.</w:t>
            </w:r>
            <w:r w:rsidR="0092150E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п. 11.1</w:t>
            </w:r>
            <w:r w:rsidR="0092150E">
              <w:rPr>
                <w:b/>
                <w:bCs/>
                <w:lang w:val="en-US"/>
              </w:rPr>
              <w:t>1</w:t>
            </w:r>
          </w:p>
        </w:tc>
        <w:tc>
          <w:tcPr>
            <w:tcW w:w="6237" w:type="dxa"/>
          </w:tcPr>
          <w:p w:rsidR="0092150E" w:rsidRPr="008968BB" w:rsidRDefault="0092150E" w:rsidP="0092150E">
            <w:pPr>
              <w:pStyle w:val="Normal1"/>
              <w:widowControl w:val="0"/>
              <w:ind w:firstLine="0"/>
              <w:rPr>
                <w:szCs w:val="24"/>
              </w:rPr>
            </w:pPr>
            <w:r w:rsidRPr="008968BB">
              <w:rPr>
                <w:szCs w:val="24"/>
              </w:rPr>
              <w:t xml:space="preserve">В указанные сроки сообщение о проведении Общего собрания акционеров доводится до сведения каждого лица, указанного в списке лиц, имеющих право на участие в Общем собрании акционеров, путём направления заказного письма или вручения каждому лицу, указанному в списке лиц, имеющих право на участие в Общем собрании акционеров, под роспись или размещения на сайте Общества по адресу: </w:t>
            </w:r>
            <w:hyperlink r:id="rId5" w:history="1">
              <w:r w:rsidRPr="008968BB">
                <w:rPr>
                  <w:rStyle w:val="a7"/>
                  <w:szCs w:val="24"/>
                </w:rPr>
                <w:t>www.gt-m.ru</w:t>
              </w:r>
            </w:hyperlink>
            <w:r w:rsidRPr="008968BB">
              <w:rPr>
                <w:szCs w:val="24"/>
              </w:rPr>
              <w:t>.</w:t>
            </w:r>
          </w:p>
          <w:p w:rsidR="00F727E5" w:rsidRPr="001E0A98" w:rsidRDefault="00F727E5" w:rsidP="001E0A98">
            <w:pPr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6662" w:type="dxa"/>
          </w:tcPr>
          <w:p w:rsidR="00F727E5" w:rsidRPr="001E0A98" w:rsidRDefault="0092150E" w:rsidP="00F727E5">
            <w:pPr>
              <w:pStyle w:val="a4"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rFonts w:eastAsia="Verdana"/>
                <w:sz w:val="22"/>
                <w:szCs w:val="22"/>
                <w:lang w:eastAsia="en-US"/>
              </w:rPr>
            </w:pPr>
            <w:r w:rsidRPr="008968BB">
              <w:t xml:space="preserve">В указанные сроки сообщение о проведении Общего собрания акционеров доводится до сведения каждого лица, указанного в списке лиц, имеющих право на участие в Общем собрании акционеров, путём направления заказного письма или вручения каждому лицу, указанному в списке лиц, имеющих право на участие в Общем собрании акционеров, под роспись или размещения на сайте Общества по адресу: </w:t>
            </w:r>
            <w:hyperlink r:id="rId6" w:history="1">
              <w:r w:rsidRPr="006E51C8">
                <w:rPr>
                  <w:rStyle w:val="a7"/>
                </w:rPr>
                <w:t>https://globaltruck.ru</w:t>
              </w:r>
            </w:hyperlink>
          </w:p>
        </w:tc>
      </w:tr>
    </w:tbl>
    <w:p w:rsidR="00B94FCE" w:rsidRPr="00B94FCE" w:rsidRDefault="00B94FCE" w:rsidP="00B94FCE">
      <w:pPr>
        <w:tabs>
          <w:tab w:val="left" w:pos="1470"/>
        </w:tabs>
      </w:pPr>
      <w:bookmarkStart w:id="0" w:name="_GoBack"/>
      <w:bookmarkEnd w:id="0"/>
    </w:p>
    <w:sectPr w:rsidR="00B94FCE" w:rsidRPr="00B94FCE" w:rsidSect="00B94F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794"/>
    <w:multiLevelType w:val="hybridMultilevel"/>
    <w:tmpl w:val="AB12679E"/>
    <w:lvl w:ilvl="0" w:tplc="992CA28E">
      <w:start w:val="33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3FA13B03"/>
    <w:multiLevelType w:val="multilevel"/>
    <w:tmpl w:val="8DA0B53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51266A"/>
    <w:multiLevelType w:val="hybridMultilevel"/>
    <w:tmpl w:val="00A27E3A"/>
    <w:name w:val="WW8Num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DD37BB"/>
    <w:multiLevelType w:val="hybridMultilevel"/>
    <w:tmpl w:val="AB12679E"/>
    <w:lvl w:ilvl="0" w:tplc="992CA28E">
      <w:start w:val="33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6CDF7B51"/>
    <w:multiLevelType w:val="multilevel"/>
    <w:tmpl w:val="5F9097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E"/>
    <w:rsid w:val="001E0A98"/>
    <w:rsid w:val="00225936"/>
    <w:rsid w:val="00391E04"/>
    <w:rsid w:val="004240B3"/>
    <w:rsid w:val="00592D57"/>
    <w:rsid w:val="0092150E"/>
    <w:rsid w:val="00B94FCE"/>
    <w:rsid w:val="00C74B33"/>
    <w:rsid w:val="00CB7E04"/>
    <w:rsid w:val="00CF775D"/>
    <w:rsid w:val="00D97373"/>
    <w:rsid w:val="00EF2AE8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549D"/>
  <w15:chartTrackingRefBased/>
  <w15:docId w15:val="{631DA349-86AD-497A-96FA-8AAE3FE0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4FC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FCE"/>
    <w:pPr>
      <w:widowControl w:val="0"/>
      <w:shd w:val="clear" w:color="auto" w:fill="FFFFFF"/>
      <w:spacing w:after="0" w:line="264" w:lineRule="exact"/>
    </w:pPr>
    <w:rPr>
      <w:rFonts w:ascii="Verdana" w:eastAsia="Verdana" w:hAnsi="Verdana" w:cs="Verdana"/>
      <w:sz w:val="19"/>
      <w:szCs w:val="19"/>
    </w:rPr>
  </w:style>
  <w:style w:type="paragraph" w:styleId="a4">
    <w:name w:val="List Paragraph"/>
    <w:basedOn w:val="a"/>
    <w:uiPriority w:val="34"/>
    <w:qFormat/>
    <w:rsid w:val="001E0A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E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2150E"/>
    <w:rPr>
      <w:color w:val="0000FF"/>
      <w:u w:val="single"/>
    </w:rPr>
  </w:style>
  <w:style w:type="paragraph" w:customStyle="1" w:styleId="Normal1">
    <w:name w:val="Normal1"/>
    <w:rsid w:val="0092150E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truck.ru" TargetMode="External"/><Relationship Id="rId5" Type="http://schemas.openxmlformats.org/officeDocument/2006/relationships/hyperlink" Target="http://www.gt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Юлия</dc:creator>
  <cp:keywords/>
  <dc:description/>
  <cp:lastModifiedBy>Абрамова Юлия</cp:lastModifiedBy>
  <cp:revision>9</cp:revision>
  <dcterms:created xsi:type="dcterms:W3CDTF">2020-06-08T22:57:00Z</dcterms:created>
  <dcterms:modified xsi:type="dcterms:W3CDTF">2022-05-30T01:57:00Z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2064497786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