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7641" w14:textId="77777777" w:rsidR="00C66885" w:rsidRPr="00894908" w:rsidRDefault="00C66885" w:rsidP="00197B9B">
      <w:pPr>
        <w:ind w:left="4536" w:right="407"/>
        <w:jc w:val="right"/>
        <w:rPr>
          <w:rFonts w:ascii="Times New Roman" w:hAnsi="Times New Roman" w:cs="Times New Roman"/>
        </w:rPr>
      </w:pPr>
      <w:r w:rsidRPr="00894908">
        <w:rPr>
          <w:rFonts w:ascii="Times New Roman" w:hAnsi="Times New Roman" w:cs="Times New Roman"/>
        </w:rPr>
        <w:t xml:space="preserve">УТВЕРЖДЕНО </w:t>
      </w:r>
    </w:p>
    <w:p w14:paraId="3DB35F6D" w14:textId="37E14062" w:rsidR="00197B9B" w:rsidRDefault="00C66885" w:rsidP="00197B9B">
      <w:pPr>
        <w:ind w:left="4536" w:right="407"/>
        <w:jc w:val="right"/>
        <w:rPr>
          <w:rFonts w:ascii="Times New Roman" w:hAnsi="Times New Roman" w:cs="Times New Roman"/>
        </w:rPr>
      </w:pPr>
      <w:r w:rsidRPr="00894908">
        <w:rPr>
          <w:rFonts w:ascii="Times New Roman" w:hAnsi="Times New Roman" w:cs="Times New Roman"/>
        </w:rPr>
        <w:t xml:space="preserve">Решением </w:t>
      </w:r>
      <w:r w:rsidR="00197B9B">
        <w:rPr>
          <w:rFonts w:ascii="Times New Roman" w:hAnsi="Times New Roman" w:cs="Times New Roman"/>
        </w:rPr>
        <w:t xml:space="preserve">очередного </w:t>
      </w:r>
    </w:p>
    <w:p w14:paraId="25609AD6" w14:textId="77777777" w:rsidR="00C66885" w:rsidRPr="00894908" w:rsidRDefault="00197B9B" w:rsidP="00197B9B">
      <w:pPr>
        <w:ind w:left="4536" w:right="407"/>
        <w:jc w:val="right"/>
        <w:rPr>
          <w:rFonts w:ascii="Times New Roman" w:hAnsi="Times New Roman" w:cs="Times New Roman"/>
        </w:rPr>
      </w:pPr>
      <w:r>
        <w:rPr>
          <w:rFonts w:ascii="Times New Roman" w:hAnsi="Times New Roman" w:cs="Times New Roman"/>
        </w:rPr>
        <w:t>Общего собрания акционеров</w:t>
      </w:r>
      <w:r w:rsidR="00C66885" w:rsidRPr="00894908">
        <w:rPr>
          <w:rFonts w:ascii="Times New Roman" w:hAnsi="Times New Roman" w:cs="Times New Roman"/>
        </w:rPr>
        <w:t xml:space="preserve"> </w:t>
      </w:r>
    </w:p>
    <w:p w14:paraId="0620CD1A" w14:textId="76A6C4AF" w:rsidR="00C66885" w:rsidRPr="00894908" w:rsidRDefault="00883E5F" w:rsidP="00197B9B">
      <w:pPr>
        <w:ind w:left="4536" w:right="407"/>
        <w:jc w:val="right"/>
        <w:rPr>
          <w:rFonts w:ascii="Times New Roman" w:hAnsi="Times New Roman" w:cs="Times New Roman"/>
        </w:rPr>
      </w:pPr>
      <w:r>
        <w:rPr>
          <w:rFonts w:ascii="Times New Roman" w:hAnsi="Times New Roman" w:cs="Times New Roman"/>
        </w:rPr>
        <w:t>Публичного а</w:t>
      </w:r>
      <w:r w:rsidRPr="00894908">
        <w:rPr>
          <w:rFonts w:ascii="Times New Roman" w:hAnsi="Times New Roman" w:cs="Times New Roman"/>
        </w:rPr>
        <w:t xml:space="preserve">кционерного </w:t>
      </w:r>
      <w:r w:rsidR="00C66885" w:rsidRPr="00894908">
        <w:rPr>
          <w:rFonts w:ascii="Times New Roman" w:hAnsi="Times New Roman" w:cs="Times New Roman"/>
        </w:rPr>
        <w:t xml:space="preserve">общества «ГЛОБАЛТРАК МЕНЕДЖМЕНТ» </w:t>
      </w:r>
    </w:p>
    <w:p w14:paraId="33690B41" w14:textId="06871527" w:rsidR="00C66885" w:rsidRPr="00894908" w:rsidRDefault="00883E5F" w:rsidP="00197B9B">
      <w:pPr>
        <w:ind w:left="4536" w:right="407"/>
        <w:jc w:val="right"/>
        <w:rPr>
          <w:rFonts w:ascii="Times New Roman" w:hAnsi="Times New Roman" w:cs="Times New Roman"/>
        </w:rPr>
      </w:pPr>
      <w:r w:rsidRPr="00894908">
        <w:rPr>
          <w:rFonts w:ascii="Times New Roman" w:hAnsi="Times New Roman" w:cs="Times New Roman"/>
        </w:rPr>
        <w:t>«</w:t>
      </w:r>
      <w:r>
        <w:rPr>
          <w:rFonts w:ascii="Times New Roman" w:hAnsi="Times New Roman" w:cs="Times New Roman"/>
        </w:rPr>
        <w:t>__</w:t>
      </w:r>
      <w:r w:rsidRPr="00894908">
        <w:rPr>
          <w:rFonts w:ascii="Times New Roman" w:hAnsi="Times New Roman" w:cs="Times New Roman"/>
        </w:rPr>
        <w:t xml:space="preserve">» </w:t>
      </w:r>
      <w:r>
        <w:rPr>
          <w:rFonts w:ascii="Times New Roman" w:hAnsi="Times New Roman" w:cs="Times New Roman"/>
        </w:rPr>
        <w:t>июля 2020</w:t>
      </w:r>
      <w:r w:rsidRPr="00894908">
        <w:rPr>
          <w:rFonts w:ascii="Times New Roman" w:hAnsi="Times New Roman" w:cs="Times New Roman"/>
        </w:rPr>
        <w:t xml:space="preserve"> </w:t>
      </w:r>
      <w:r w:rsidR="00C66885" w:rsidRPr="00894908">
        <w:rPr>
          <w:rFonts w:ascii="Times New Roman" w:hAnsi="Times New Roman" w:cs="Times New Roman"/>
        </w:rPr>
        <w:t xml:space="preserve">г. </w:t>
      </w:r>
    </w:p>
    <w:p w14:paraId="5FE187EA" w14:textId="1432DDE8" w:rsidR="00C66885" w:rsidRPr="00894908" w:rsidRDefault="00C66885" w:rsidP="00883E5F">
      <w:pPr>
        <w:ind w:left="3686" w:right="407"/>
        <w:jc w:val="right"/>
        <w:rPr>
          <w:rFonts w:ascii="Times New Roman" w:hAnsi="Times New Roman" w:cs="Times New Roman"/>
        </w:rPr>
      </w:pPr>
      <w:r w:rsidRPr="00894908">
        <w:rPr>
          <w:rFonts w:ascii="Times New Roman" w:hAnsi="Times New Roman" w:cs="Times New Roman"/>
        </w:rPr>
        <w:t xml:space="preserve">Протокол № </w:t>
      </w:r>
      <w:r w:rsidR="00883E5F">
        <w:rPr>
          <w:rFonts w:ascii="Times New Roman" w:hAnsi="Times New Roman" w:cs="Times New Roman"/>
        </w:rPr>
        <w:t>5</w:t>
      </w:r>
      <w:r w:rsidR="00883E5F" w:rsidRPr="00894908">
        <w:rPr>
          <w:rFonts w:ascii="Times New Roman" w:hAnsi="Times New Roman" w:cs="Times New Roman"/>
        </w:rPr>
        <w:t xml:space="preserve"> </w:t>
      </w:r>
      <w:r w:rsidRPr="00894908">
        <w:rPr>
          <w:rFonts w:ascii="Times New Roman" w:hAnsi="Times New Roman" w:cs="Times New Roman"/>
        </w:rPr>
        <w:t xml:space="preserve">от </w:t>
      </w:r>
      <w:r w:rsidR="00883E5F">
        <w:rPr>
          <w:rFonts w:ascii="Times New Roman" w:hAnsi="Times New Roman" w:cs="Times New Roman"/>
        </w:rPr>
        <w:t>__ июля</w:t>
      </w:r>
      <w:r w:rsidRPr="00894908">
        <w:rPr>
          <w:rFonts w:ascii="Times New Roman" w:hAnsi="Times New Roman" w:cs="Times New Roman"/>
        </w:rPr>
        <w:t xml:space="preserve"> </w:t>
      </w:r>
      <w:r w:rsidR="00883E5F">
        <w:rPr>
          <w:rFonts w:ascii="Times New Roman" w:hAnsi="Times New Roman" w:cs="Times New Roman"/>
        </w:rPr>
        <w:t>2020</w:t>
      </w:r>
      <w:r w:rsidR="00883E5F" w:rsidRPr="00894908">
        <w:rPr>
          <w:rFonts w:ascii="Times New Roman" w:hAnsi="Times New Roman" w:cs="Times New Roman"/>
        </w:rPr>
        <w:t xml:space="preserve"> </w:t>
      </w:r>
      <w:r w:rsidRPr="00894908">
        <w:rPr>
          <w:rFonts w:ascii="Times New Roman" w:hAnsi="Times New Roman" w:cs="Times New Roman"/>
        </w:rPr>
        <w:t>г</w:t>
      </w:r>
      <w:r w:rsidR="00197B9B">
        <w:rPr>
          <w:rFonts w:ascii="Times New Roman" w:hAnsi="Times New Roman" w:cs="Times New Roman"/>
        </w:rPr>
        <w:t>.</w:t>
      </w:r>
    </w:p>
    <w:p w14:paraId="6A280AE6" w14:textId="77777777" w:rsidR="00C66885" w:rsidRPr="00894908" w:rsidRDefault="00C66885" w:rsidP="00C66885">
      <w:pPr>
        <w:ind w:left="5670" w:right="407"/>
        <w:rPr>
          <w:rFonts w:ascii="Times New Roman" w:hAnsi="Times New Roman" w:cs="Times New Roman"/>
        </w:rPr>
      </w:pPr>
    </w:p>
    <w:p w14:paraId="1D37132A" w14:textId="77777777" w:rsidR="00C66885" w:rsidRPr="00894908" w:rsidRDefault="00C66885" w:rsidP="00C66885">
      <w:pPr>
        <w:rPr>
          <w:rFonts w:ascii="Times New Roman" w:hAnsi="Times New Roman" w:cs="Times New Roman"/>
        </w:rPr>
      </w:pPr>
    </w:p>
    <w:p w14:paraId="64E70487" w14:textId="77777777" w:rsidR="00C66885" w:rsidRPr="00894908" w:rsidRDefault="00C66885" w:rsidP="00C66885">
      <w:pPr>
        <w:rPr>
          <w:rFonts w:ascii="Times New Roman" w:hAnsi="Times New Roman" w:cs="Times New Roman"/>
        </w:rPr>
      </w:pPr>
    </w:p>
    <w:p w14:paraId="0DA599D2" w14:textId="77777777" w:rsidR="00C66885" w:rsidRPr="00894908" w:rsidRDefault="00C66885" w:rsidP="00C66885">
      <w:pPr>
        <w:rPr>
          <w:rFonts w:ascii="Times New Roman" w:hAnsi="Times New Roman" w:cs="Times New Roman"/>
        </w:rPr>
      </w:pPr>
    </w:p>
    <w:p w14:paraId="250ABA8C" w14:textId="77777777" w:rsidR="00C66885" w:rsidRPr="00894908" w:rsidRDefault="00C66885" w:rsidP="00C66885">
      <w:pPr>
        <w:rPr>
          <w:rFonts w:ascii="Times New Roman" w:hAnsi="Times New Roman" w:cs="Times New Roman"/>
        </w:rPr>
      </w:pPr>
    </w:p>
    <w:p w14:paraId="27A35B9C" w14:textId="77777777" w:rsidR="00C66885" w:rsidRPr="00894908" w:rsidRDefault="00C66885" w:rsidP="00C66885">
      <w:pPr>
        <w:rPr>
          <w:rFonts w:ascii="Times New Roman" w:hAnsi="Times New Roman" w:cs="Times New Roman"/>
        </w:rPr>
      </w:pPr>
    </w:p>
    <w:p w14:paraId="40FE45D7" w14:textId="77777777" w:rsidR="00C66885" w:rsidRPr="00894908" w:rsidRDefault="00C66885" w:rsidP="00C66885">
      <w:pPr>
        <w:rPr>
          <w:rFonts w:ascii="Times New Roman" w:hAnsi="Times New Roman" w:cs="Times New Roman"/>
        </w:rPr>
      </w:pPr>
    </w:p>
    <w:p w14:paraId="75CA1E98" w14:textId="77777777" w:rsidR="00C66885" w:rsidRDefault="00C66885" w:rsidP="0082692B">
      <w:pPr>
        <w:jc w:val="center"/>
        <w:rPr>
          <w:rFonts w:ascii="Times New Roman" w:hAnsi="Times New Roman" w:cs="Times New Roman"/>
          <w:b/>
        </w:rPr>
      </w:pPr>
      <w:r>
        <w:rPr>
          <w:rFonts w:ascii="Times New Roman" w:hAnsi="Times New Roman" w:cs="Times New Roman"/>
          <w:b/>
        </w:rPr>
        <w:t>ПОЛОЖЕНИЕ</w:t>
      </w:r>
    </w:p>
    <w:p w14:paraId="6604B716" w14:textId="3DF535A0" w:rsidR="00C66885" w:rsidRPr="00894908" w:rsidRDefault="00C66885" w:rsidP="00C66885">
      <w:pPr>
        <w:jc w:val="center"/>
        <w:rPr>
          <w:rFonts w:ascii="Times New Roman" w:hAnsi="Times New Roman" w:cs="Times New Roman"/>
          <w:b/>
        </w:rPr>
      </w:pPr>
      <w:r w:rsidRPr="00894908">
        <w:rPr>
          <w:rFonts w:ascii="Times New Roman" w:hAnsi="Times New Roman" w:cs="Times New Roman"/>
          <w:b/>
        </w:rPr>
        <w:t xml:space="preserve">О </w:t>
      </w:r>
      <w:r>
        <w:rPr>
          <w:rFonts w:ascii="Times New Roman" w:hAnsi="Times New Roman" w:cs="Times New Roman"/>
          <w:b/>
        </w:rPr>
        <w:t>СОВЕТЕ ДИРЕКТОРОВ</w:t>
      </w:r>
      <w:r w:rsidRPr="00894908">
        <w:rPr>
          <w:rFonts w:ascii="Times New Roman" w:hAnsi="Times New Roman" w:cs="Times New Roman"/>
          <w:b/>
        </w:rPr>
        <w:br/>
      </w:r>
      <w:r w:rsidR="00883E5F">
        <w:rPr>
          <w:rFonts w:ascii="Times New Roman" w:hAnsi="Times New Roman" w:cs="Times New Roman"/>
          <w:b/>
        </w:rPr>
        <w:t xml:space="preserve">ПУБЛИЧНОГО </w:t>
      </w:r>
      <w:r w:rsidRPr="00894908">
        <w:rPr>
          <w:rFonts w:ascii="Times New Roman" w:hAnsi="Times New Roman" w:cs="Times New Roman"/>
          <w:b/>
        </w:rPr>
        <w:t xml:space="preserve">АКЦИОНЕРНОГО ОБЩЕСТВА </w:t>
      </w:r>
    </w:p>
    <w:p w14:paraId="5DF0A939" w14:textId="77777777" w:rsidR="00C66885" w:rsidRPr="00894908" w:rsidRDefault="00C66885" w:rsidP="00C66885">
      <w:pPr>
        <w:jc w:val="center"/>
        <w:rPr>
          <w:rFonts w:ascii="Times New Roman" w:hAnsi="Times New Roman" w:cs="Times New Roman"/>
          <w:b/>
        </w:rPr>
      </w:pPr>
      <w:r w:rsidRPr="00894908">
        <w:rPr>
          <w:rFonts w:ascii="Times New Roman" w:hAnsi="Times New Roman" w:cs="Times New Roman"/>
          <w:b/>
        </w:rPr>
        <w:t>«ГЛОБАЛТРАК МЕНЕДЖМЕНТ»</w:t>
      </w:r>
    </w:p>
    <w:p w14:paraId="7498CE90" w14:textId="77777777" w:rsidR="00C66885" w:rsidRPr="00894908" w:rsidRDefault="00C66885" w:rsidP="00C66885">
      <w:pPr>
        <w:jc w:val="center"/>
        <w:rPr>
          <w:rFonts w:ascii="Times New Roman" w:hAnsi="Times New Roman" w:cs="Times New Roman"/>
          <w:b/>
        </w:rPr>
      </w:pPr>
    </w:p>
    <w:p w14:paraId="253968DE" w14:textId="77777777" w:rsidR="00C66885" w:rsidRPr="00894908" w:rsidRDefault="00C66885" w:rsidP="00C66885">
      <w:pPr>
        <w:jc w:val="center"/>
        <w:rPr>
          <w:rFonts w:ascii="Times New Roman" w:hAnsi="Times New Roman" w:cs="Times New Roman"/>
          <w:b/>
        </w:rPr>
      </w:pPr>
    </w:p>
    <w:p w14:paraId="2678DE8C" w14:textId="77777777" w:rsidR="00C66885" w:rsidRPr="00894908" w:rsidRDefault="00C66885" w:rsidP="00C66885">
      <w:pPr>
        <w:jc w:val="center"/>
        <w:rPr>
          <w:rFonts w:ascii="Times New Roman" w:hAnsi="Times New Roman" w:cs="Times New Roman"/>
          <w:b/>
        </w:rPr>
      </w:pPr>
    </w:p>
    <w:p w14:paraId="05FE68CB" w14:textId="77777777" w:rsidR="00C66885" w:rsidRPr="00894908" w:rsidRDefault="00C66885" w:rsidP="00C66885">
      <w:pPr>
        <w:jc w:val="center"/>
        <w:rPr>
          <w:rFonts w:ascii="Times New Roman" w:hAnsi="Times New Roman" w:cs="Times New Roman"/>
          <w:b/>
        </w:rPr>
      </w:pPr>
    </w:p>
    <w:p w14:paraId="0C06F59D" w14:textId="77777777" w:rsidR="00C66885" w:rsidRPr="00894908" w:rsidRDefault="00C66885" w:rsidP="00C66885">
      <w:pPr>
        <w:jc w:val="center"/>
        <w:rPr>
          <w:rFonts w:ascii="Times New Roman" w:hAnsi="Times New Roman" w:cs="Times New Roman"/>
          <w:b/>
        </w:rPr>
      </w:pPr>
      <w:bookmarkStart w:id="0" w:name="_GoBack"/>
      <w:bookmarkEnd w:id="0"/>
    </w:p>
    <w:p w14:paraId="02092E8D" w14:textId="77777777" w:rsidR="00C66885" w:rsidRPr="00894908" w:rsidRDefault="00C66885" w:rsidP="00C66885">
      <w:pPr>
        <w:jc w:val="center"/>
        <w:rPr>
          <w:rFonts w:ascii="Times New Roman" w:hAnsi="Times New Roman" w:cs="Times New Roman"/>
          <w:b/>
        </w:rPr>
      </w:pPr>
    </w:p>
    <w:p w14:paraId="354B98A3" w14:textId="77777777" w:rsidR="00C66885" w:rsidRPr="00894908" w:rsidRDefault="00C66885" w:rsidP="00C66885">
      <w:pPr>
        <w:jc w:val="center"/>
        <w:rPr>
          <w:rFonts w:ascii="Times New Roman" w:hAnsi="Times New Roman" w:cs="Times New Roman"/>
          <w:b/>
        </w:rPr>
      </w:pPr>
    </w:p>
    <w:p w14:paraId="302B6EA6" w14:textId="77777777" w:rsidR="00C66885" w:rsidRPr="00894908" w:rsidRDefault="00C66885" w:rsidP="00C66885">
      <w:pPr>
        <w:jc w:val="center"/>
        <w:rPr>
          <w:rFonts w:ascii="Times New Roman" w:hAnsi="Times New Roman" w:cs="Times New Roman"/>
          <w:b/>
        </w:rPr>
      </w:pPr>
    </w:p>
    <w:p w14:paraId="0D40A116" w14:textId="77777777" w:rsidR="00C66885" w:rsidRPr="00894908" w:rsidRDefault="00C66885" w:rsidP="00C66885">
      <w:pPr>
        <w:jc w:val="center"/>
        <w:rPr>
          <w:rFonts w:ascii="Times New Roman" w:hAnsi="Times New Roman" w:cs="Times New Roman"/>
          <w:b/>
        </w:rPr>
      </w:pPr>
    </w:p>
    <w:p w14:paraId="0370871D" w14:textId="77777777" w:rsidR="00C66885" w:rsidRPr="00894908" w:rsidRDefault="00C66885" w:rsidP="00C66885">
      <w:pPr>
        <w:jc w:val="center"/>
        <w:rPr>
          <w:rFonts w:ascii="Times New Roman" w:hAnsi="Times New Roman" w:cs="Times New Roman"/>
          <w:b/>
        </w:rPr>
      </w:pPr>
    </w:p>
    <w:p w14:paraId="0EFC06E8" w14:textId="77777777" w:rsidR="00C66885" w:rsidRPr="00894908" w:rsidRDefault="00C66885" w:rsidP="00C66885">
      <w:pPr>
        <w:jc w:val="center"/>
        <w:rPr>
          <w:rFonts w:ascii="Times New Roman" w:hAnsi="Times New Roman" w:cs="Times New Roman"/>
          <w:b/>
        </w:rPr>
      </w:pPr>
    </w:p>
    <w:p w14:paraId="75A19B90" w14:textId="77777777" w:rsidR="00C66885" w:rsidRPr="00894908" w:rsidRDefault="00C66885" w:rsidP="00C66885">
      <w:pPr>
        <w:jc w:val="center"/>
        <w:rPr>
          <w:rFonts w:ascii="Times New Roman" w:hAnsi="Times New Roman" w:cs="Times New Roman"/>
          <w:b/>
        </w:rPr>
      </w:pPr>
    </w:p>
    <w:p w14:paraId="53D9E6BC" w14:textId="77777777" w:rsidR="00C66885" w:rsidRPr="00894908" w:rsidRDefault="00C66885" w:rsidP="00C66885">
      <w:pPr>
        <w:jc w:val="center"/>
        <w:rPr>
          <w:rFonts w:ascii="Times New Roman" w:hAnsi="Times New Roman" w:cs="Times New Roman"/>
          <w:b/>
        </w:rPr>
      </w:pPr>
    </w:p>
    <w:p w14:paraId="6975AB36" w14:textId="77777777" w:rsidR="00C66885" w:rsidRPr="00894908" w:rsidRDefault="00C66885" w:rsidP="00C66885">
      <w:pPr>
        <w:jc w:val="center"/>
        <w:rPr>
          <w:rFonts w:ascii="Times New Roman" w:hAnsi="Times New Roman" w:cs="Times New Roman"/>
          <w:b/>
        </w:rPr>
      </w:pPr>
    </w:p>
    <w:p w14:paraId="62362C8D" w14:textId="77777777" w:rsidR="00C66885" w:rsidRPr="00894908" w:rsidRDefault="00C66885" w:rsidP="00C66885">
      <w:pPr>
        <w:jc w:val="center"/>
        <w:rPr>
          <w:rFonts w:ascii="Times New Roman" w:hAnsi="Times New Roman" w:cs="Times New Roman"/>
          <w:b/>
        </w:rPr>
      </w:pPr>
    </w:p>
    <w:p w14:paraId="535819AD" w14:textId="77777777" w:rsidR="00C66885" w:rsidRPr="00894908" w:rsidRDefault="00C66885" w:rsidP="00C66885">
      <w:pPr>
        <w:jc w:val="center"/>
        <w:rPr>
          <w:rFonts w:ascii="Times New Roman" w:hAnsi="Times New Roman" w:cs="Times New Roman"/>
          <w:b/>
        </w:rPr>
      </w:pPr>
    </w:p>
    <w:p w14:paraId="75DDF6BC" w14:textId="77777777" w:rsidR="00C66885" w:rsidRPr="00894908" w:rsidRDefault="00C66885" w:rsidP="00C66885">
      <w:pPr>
        <w:jc w:val="center"/>
        <w:rPr>
          <w:rFonts w:ascii="Times New Roman" w:hAnsi="Times New Roman" w:cs="Times New Roman"/>
          <w:b/>
        </w:rPr>
      </w:pPr>
    </w:p>
    <w:p w14:paraId="5F4F71EC" w14:textId="77777777" w:rsidR="00C66885" w:rsidRPr="00894908" w:rsidRDefault="00C66885" w:rsidP="00C66885">
      <w:pPr>
        <w:jc w:val="center"/>
        <w:rPr>
          <w:rFonts w:ascii="Times New Roman" w:hAnsi="Times New Roman" w:cs="Times New Roman"/>
          <w:b/>
        </w:rPr>
      </w:pPr>
    </w:p>
    <w:p w14:paraId="05D24CAB" w14:textId="77777777" w:rsidR="00C66885" w:rsidRPr="00894908" w:rsidRDefault="00C66885" w:rsidP="00C66885">
      <w:pPr>
        <w:jc w:val="center"/>
        <w:rPr>
          <w:rFonts w:ascii="Times New Roman" w:hAnsi="Times New Roman" w:cs="Times New Roman"/>
          <w:b/>
        </w:rPr>
      </w:pPr>
    </w:p>
    <w:p w14:paraId="6FD3FF1B" w14:textId="77777777" w:rsidR="00C66885" w:rsidRPr="00894908" w:rsidRDefault="00C66885" w:rsidP="00C66885">
      <w:pPr>
        <w:jc w:val="center"/>
        <w:rPr>
          <w:rFonts w:ascii="Times New Roman" w:hAnsi="Times New Roman" w:cs="Times New Roman"/>
          <w:b/>
        </w:rPr>
      </w:pPr>
    </w:p>
    <w:p w14:paraId="32EE977C" w14:textId="77777777" w:rsidR="00C66885" w:rsidRPr="00894908" w:rsidRDefault="00C66885" w:rsidP="00C66885">
      <w:pPr>
        <w:jc w:val="center"/>
        <w:rPr>
          <w:rFonts w:ascii="Times New Roman" w:hAnsi="Times New Roman" w:cs="Times New Roman"/>
          <w:b/>
        </w:rPr>
      </w:pPr>
    </w:p>
    <w:p w14:paraId="06364073" w14:textId="77777777" w:rsidR="00C66885" w:rsidRPr="00894908" w:rsidRDefault="00C66885" w:rsidP="00C66885">
      <w:pPr>
        <w:jc w:val="center"/>
        <w:rPr>
          <w:rFonts w:ascii="Times New Roman" w:hAnsi="Times New Roman" w:cs="Times New Roman"/>
          <w:b/>
        </w:rPr>
      </w:pPr>
    </w:p>
    <w:p w14:paraId="6A532B6E" w14:textId="77777777" w:rsidR="00C66885" w:rsidRPr="00894908" w:rsidRDefault="00C66885" w:rsidP="00C66885">
      <w:pPr>
        <w:jc w:val="center"/>
        <w:rPr>
          <w:rFonts w:ascii="Times New Roman" w:hAnsi="Times New Roman" w:cs="Times New Roman"/>
          <w:b/>
        </w:rPr>
      </w:pPr>
    </w:p>
    <w:p w14:paraId="13B608E2" w14:textId="77777777" w:rsidR="00C66885" w:rsidRPr="00894908" w:rsidRDefault="00C66885" w:rsidP="00C66885">
      <w:pPr>
        <w:jc w:val="center"/>
        <w:rPr>
          <w:rFonts w:ascii="Times New Roman" w:hAnsi="Times New Roman" w:cs="Times New Roman"/>
          <w:b/>
        </w:rPr>
      </w:pPr>
    </w:p>
    <w:p w14:paraId="497F8B7C" w14:textId="77777777" w:rsidR="00C66885" w:rsidRPr="00894908" w:rsidRDefault="00C66885" w:rsidP="00C66885">
      <w:pPr>
        <w:jc w:val="center"/>
        <w:rPr>
          <w:rFonts w:ascii="Times New Roman" w:hAnsi="Times New Roman" w:cs="Times New Roman"/>
          <w:b/>
        </w:rPr>
      </w:pPr>
    </w:p>
    <w:p w14:paraId="3D16F587" w14:textId="77777777" w:rsidR="00C66885" w:rsidRDefault="00C66885" w:rsidP="00C66885">
      <w:pPr>
        <w:jc w:val="center"/>
        <w:rPr>
          <w:rFonts w:ascii="Times New Roman" w:hAnsi="Times New Roman" w:cs="Times New Roman"/>
          <w:b/>
        </w:rPr>
      </w:pPr>
    </w:p>
    <w:p w14:paraId="34D621F2" w14:textId="77777777" w:rsidR="00C66885" w:rsidRDefault="00C66885" w:rsidP="00C66885">
      <w:pPr>
        <w:jc w:val="center"/>
        <w:rPr>
          <w:rFonts w:ascii="Times New Roman" w:hAnsi="Times New Roman" w:cs="Times New Roman"/>
          <w:b/>
        </w:rPr>
      </w:pPr>
    </w:p>
    <w:p w14:paraId="15E11BF4" w14:textId="77777777" w:rsidR="00C66885" w:rsidRDefault="00C66885" w:rsidP="00C66885">
      <w:pPr>
        <w:jc w:val="center"/>
        <w:rPr>
          <w:rFonts w:ascii="Times New Roman" w:hAnsi="Times New Roman" w:cs="Times New Roman"/>
          <w:b/>
        </w:rPr>
      </w:pPr>
    </w:p>
    <w:p w14:paraId="77FA2DB6" w14:textId="77777777" w:rsidR="00C66885" w:rsidRPr="00894908" w:rsidRDefault="00C66885" w:rsidP="00C66885">
      <w:pPr>
        <w:jc w:val="center"/>
        <w:rPr>
          <w:rFonts w:ascii="Times New Roman" w:hAnsi="Times New Roman" w:cs="Times New Roman"/>
          <w:b/>
        </w:rPr>
      </w:pPr>
    </w:p>
    <w:p w14:paraId="53B8A9A9" w14:textId="77777777" w:rsidR="00C66885" w:rsidRPr="00894908" w:rsidRDefault="00C66885" w:rsidP="00C66885">
      <w:pPr>
        <w:jc w:val="center"/>
        <w:rPr>
          <w:rFonts w:ascii="Times New Roman" w:hAnsi="Times New Roman" w:cs="Times New Roman"/>
          <w:b/>
        </w:rPr>
      </w:pPr>
    </w:p>
    <w:p w14:paraId="6E518CB0" w14:textId="77777777" w:rsidR="00C66885" w:rsidRPr="00894908" w:rsidRDefault="00C66885" w:rsidP="00C66885">
      <w:pPr>
        <w:jc w:val="center"/>
        <w:rPr>
          <w:rFonts w:ascii="Times New Roman" w:hAnsi="Times New Roman" w:cs="Times New Roman"/>
          <w:b/>
        </w:rPr>
      </w:pPr>
    </w:p>
    <w:p w14:paraId="498F230A" w14:textId="77777777" w:rsidR="00C66885" w:rsidRDefault="00C66885" w:rsidP="00C66885">
      <w:pPr>
        <w:jc w:val="center"/>
        <w:rPr>
          <w:rFonts w:ascii="Times New Roman" w:hAnsi="Times New Roman" w:cs="Times New Roman"/>
          <w:b/>
        </w:rPr>
      </w:pPr>
    </w:p>
    <w:p w14:paraId="13400E14" w14:textId="77777777" w:rsidR="00CA212D" w:rsidRPr="00894908" w:rsidRDefault="00CA212D" w:rsidP="00C66885">
      <w:pPr>
        <w:jc w:val="center"/>
        <w:rPr>
          <w:rFonts w:ascii="Times New Roman" w:hAnsi="Times New Roman" w:cs="Times New Roman"/>
          <w:b/>
        </w:rPr>
      </w:pPr>
    </w:p>
    <w:p w14:paraId="1B68C7C5" w14:textId="7E77D8BB" w:rsidR="00C66885" w:rsidRDefault="00C66885" w:rsidP="00C66885">
      <w:pPr>
        <w:jc w:val="center"/>
        <w:rPr>
          <w:rFonts w:ascii="Times New Roman" w:hAnsi="Times New Roman" w:cs="Times New Roman"/>
          <w:b/>
        </w:rPr>
      </w:pPr>
      <w:r w:rsidRPr="00894908">
        <w:rPr>
          <w:rFonts w:ascii="Times New Roman" w:hAnsi="Times New Roman" w:cs="Times New Roman"/>
          <w:b/>
        </w:rPr>
        <w:t>Москва</w:t>
      </w:r>
      <w:r w:rsidR="00883E5F">
        <w:rPr>
          <w:rFonts w:ascii="Times New Roman" w:hAnsi="Times New Roman" w:cs="Times New Roman"/>
          <w:b/>
        </w:rPr>
        <w:t>,</w:t>
      </w:r>
      <w:r w:rsidRPr="00894908">
        <w:rPr>
          <w:rFonts w:ascii="Times New Roman" w:hAnsi="Times New Roman" w:cs="Times New Roman"/>
          <w:b/>
        </w:rPr>
        <w:t xml:space="preserve"> </w:t>
      </w:r>
      <w:r w:rsidR="00883E5F">
        <w:rPr>
          <w:rFonts w:ascii="Times New Roman" w:hAnsi="Times New Roman" w:cs="Times New Roman"/>
          <w:b/>
        </w:rPr>
        <w:t>2020</w:t>
      </w:r>
    </w:p>
    <w:p w14:paraId="1DC49461" w14:textId="77777777" w:rsidR="00CA212D" w:rsidRPr="005770EA" w:rsidRDefault="00C66885" w:rsidP="005770EA">
      <w:pPr>
        <w:pStyle w:val="a3"/>
        <w:numPr>
          <w:ilvl w:val="0"/>
          <w:numId w:val="1"/>
        </w:numPr>
        <w:ind w:left="-567"/>
        <w:rPr>
          <w:rFonts w:ascii="Times New Roman" w:eastAsia="Arial" w:hAnsi="Times New Roman" w:cs="Times New Roman"/>
          <w:b/>
          <w:bCs/>
        </w:rPr>
      </w:pPr>
      <w:r w:rsidRPr="005770EA">
        <w:rPr>
          <w:rFonts w:ascii="Times New Roman" w:hAnsi="Times New Roman" w:cs="Times New Roman"/>
          <w:b/>
        </w:rPr>
        <w:br w:type="page"/>
      </w:r>
      <w:bookmarkStart w:id="1" w:name="bookmark1"/>
      <w:r w:rsidR="00CA212D" w:rsidRPr="005770EA">
        <w:rPr>
          <w:rFonts w:ascii="Times New Roman" w:eastAsia="Arial" w:hAnsi="Times New Roman" w:cs="Times New Roman"/>
          <w:b/>
          <w:bCs/>
        </w:rPr>
        <w:lastRenderedPageBreak/>
        <w:t>ОБЩИЕ ПОЛОЖЕНИЯ</w:t>
      </w:r>
      <w:bookmarkEnd w:id="1"/>
    </w:p>
    <w:p w14:paraId="197D0F7A" w14:textId="77777777" w:rsidR="00CA212D" w:rsidRPr="00810A2B" w:rsidRDefault="00CA212D" w:rsidP="00810A2B">
      <w:pPr>
        <w:numPr>
          <w:ilvl w:val="1"/>
          <w:numId w:val="1"/>
        </w:numPr>
        <w:tabs>
          <w:tab w:val="left" w:pos="0"/>
        </w:tabs>
        <w:ind w:left="-567"/>
        <w:jc w:val="both"/>
        <w:rPr>
          <w:rFonts w:ascii="Times New Roman" w:eastAsia="Arial" w:hAnsi="Times New Roman" w:cs="Times New Roman"/>
        </w:rPr>
      </w:pPr>
      <w:r w:rsidRPr="00810A2B">
        <w:rPr>
          <w:rFonts w:ascii="Times New Roman" w:eastAsia="Arial" w:hAnsi="Times New Roman" w:cs="Times New Roman"/>
        </w:rPr>
        <w:t xml:space="preserve">Положение о Совете директоров Публичного акционерного общества «ГЛОБАЛТРАК МЕНЕЖДМЕНТ» </w:t>
      </w:r>
      <w:r w:rsidR="00F942A2" w:rsidRPr="00810A2B">
        <w:rPr>
          <w:rFonts w:ascii="Times New Roman" w:eastAsia="Arial" w:hAnsi="Times New Roman" w:cs="Times New Roman"/>
        </w:rPr>
        <w:t xml:space="preserve">(далее - </w:t>
      </w:r>
      <w:r w:rsidR="00F942A2" w:rsidRPr="00810A2B">
        <w:rPr>
          <w:rFonts w:ascii="Times New Roman" w:eastAsia="Arial" w:hAnsi="Times New Roman" w:cs="Times New Roman"/>
          <w:b/>
          <w:bCs/>
        </w:rPr>
        <w:t xml:space="preserve">«Положение») </w:t>
      </w:r>
      <w:r w:rsidRPr="00810A2B">
        <w:rPr>
          <w:rFonts w:ascii="Times New Roman" w:eastAsia="Arial" w:hAnsi="Times New Roman" w:cs="Times New Roman"/>
        </w:rPr>
        <w:t xml:space="preserve">регулирует деятельность </w:t>
      </w:r>
      <w:r w:rsidR="0082692B">
        <w:rPr>
          <w:rFonts w:ascii="Times New Roman" w:eastAsia="Arial" w:hAnsi="Times New Roman" w:cs="Times New Roman"/>
        </w:rPr>
        <w:t>С</w:t>
      </w:r>
      <w:r w:rsidRPr="00810A2B">
        <w:rPr>
          <w:rFonts w:ascii="Times New Roman" w:eastAsia="Arial" w:hAnsi="Times New Roman" w:cs="Times New Roman"/>
        </w:rPr>
        <w:t xml:space="preserve">овета директоров </w:t>
      </w:r>
      <w:r w:rsidR="00F942A2" w:rsidRPr="00810A2B">
        <w:rPr>
          <w:rFonts w:ascii="Times New Roman" w:eastAsia="Arial" w:hAnsi="Times New Roman" w:cs="Times New Roman"/>
        </w:rPr>
        <w:t xml:space="preserve">Публичного акционерного общества «ГЛОБАЛТРАК МЕНЕЖДМЕНТ» (далее - </w:t>
      </w:r>
      <w:r w:rsidR="00F942A2" w:rsidRPr="00810A2B">
        <w:rPr>
          <w:rFonts w:ascii="Times New Roman" w:eastAsia="Arial" w:hAnsi="Times New Roman" w:cs="Times New Roman"/>
          <w:b/>
          <w:bCs/>
        </w:rPr>
        <w:t>«Общество»)</w:t>
      </w:r>
      <w:r w:rsidRPr="00810A2B">
        <w:rPr>
          <w:rFonts w:ascii="Times New Roman" w:eastAsia="Arial" w:hAnsi="Times New Roman" w:cs="Times New Roman"/>
          <w:b/>
          <w:bCs/>
        </w:rPr>
        <w:t xml:space="preserve">, </w:t>
      </w:r>
      <w:r w:rsidRPr="00810A2B">
        <w:rPr>
          <w:rFonts w:ascii="Times New Roman" w:eastAsia="Arial" w:hAnsi="Times New Roman" w:cs="Times New Roman"/>
        </w:rPr>
        <w:t>в том числе, определяет основные цели его деятельности, полномочия, порядок формирования и порядок его работы.</w:t>
      </w:r>
    </w:p>
    <w:p w14:paraId="6DC784AC" w14:textId="77777777" w:rsidR="00CA212D" w:rsidRPr="00810A2B" w:rsidRDefault="00CA212D" w:rsidP="00810A2B">
      <w:pPr>
        <w:numPr>
          <w:ilvl w:val="1"/>
          <w:numId w:val="1"/>
        </w:numPr>
        <w:tabs>
          <w:tab w:val="left" w:pos="0"/>
        </w:tabs>
        <w:ind w:left="-567"/>
        <w:jc w:val="both"/>
        <w:rPr>
          <w:rFonts w:ascii="Times New Roman" w:eastAsia="Arial" w:hAnsi="Times New Roman" w:cs="Times New Roman"/>
        </w:rPr>
      </w:pPr>
      <w:r w:rsidRPr="00810A2B">
        <w:rPr>
          <w:rFonts w:ascii="Times New Roman" w:eastAsia="Arial" w:hAnsi="Times New Roman" w:cs="Times New Roman"/>
        </w:rPr>
        <w:t>При осуществлении своей деятельности Совет директоров</w:t>
      </w:r>
      <w:r w:rsidR="00F942A2">
        <w:rPr>
          <w:rFonts w:ascii="Times New Roman" w:eastAsia="Arial" w:hAnsi="Times New Roman" w:cs="Times New Roman"/>
        </w:rPr>
        <w:t xml:space="preserve"> Общества </w:t>
      </w:r>
      <w:r w:rsidR="00F942A2" w:rsidRPr="00810A2B">
        <w:rPr>
          <w:rFonts w:ascii="Times New Roman" w:eastAsia="Arial" w:hAnsi="Times New Roman" w:cs="Times New Roman"/>
        </w:rPr>
        <w:t xml:space="preserve">(далее - </w:t>
      </w:r>
      <w:r w:rsidR="00F942A2" w:rsidRPr="00810A2B">
        <w:rPr>
          <w:rFonts w:ascii="Times New Roman" w:eastAsia="Arial" w:hAnsi="Times New Roman" w:cs="Times New Roman"/>
          <w:b/>
          <w:bCs/>
        </w:rPr>
        <w:t>«Совет директоров»)</w:t>
      </w:r>
      <w:r w:rsidRPr="00810A2B">
        <w:rPr>
          <w:rFonts w:ascii="Times New Roman" w:eastAsia="Arial" w:hAnsi="Times New Roman" w:cs="Times New Roman"/>
        </w:rPr>
        <w:t xml:space="preserve"> руководствуется законодательством Российской Федерации, уставом Общества (далее - </w:t>
      </w:r>
      <w:r w:rsidRPr="00810A2B">
        <w:rPr>
          <w:rFonts w:ascii="Times New Roman" w:eastAsia="Arial" w:hAnsi="Times New Roman" w:cs="Times New Roman"/>
          <w:b/>
          <w:bCs/>
        </w:rPr>
        <w:t xml:space="preserve">«Устав»), </w:t>
      </w:r>
      <w:r w:rsidRPr="00810A2B">
        <w:rPr>
          <w:rFonts w:ascii="Times New Roman" w:eastAsia="Arial" w:hAnsi="Times New Roman" w:cs="Times New Roman"/>
        </w:rPr>
        <w:t xml:space="preserve">настоящим Положением, иными внутренними документами Общества, а также Кодексом корпоративного управления, рекомендованным к применению письмом Банка России «О Кодексе корпоративного управления» </w:t>
      </w:r>
      <w:r w:rsidRPr="00810A2B">
        <w:rPr>
          <w:rFonts w:ascii="Times New Roman" w:eastAsia="Arial" w:hAnsi="Times New Roman" w:cs="Times New Roman"/>
          <w:lang w:bidi="en-US"/>
        </w:rPr>
        <w:t xml:space="preserve">№ </w:t>
      </w:r>
      <w:r w:rsidRPr="00810A2B">
        <w:rPr>
          <w:rFonts w:ascii="Times New Roman" w:eastAsia="Arial" w:hAnsi="Times New Roman" w:cs="Times New Roman"/>
        </w:rPr>
        <w:t>06-52/2463 от 10 апреля 2014 г.</w:t>
      </w:r>
    </w:p>
    <w:p w14:paraId="1A39B405" w14:textId="77777777" w:rsidR="00CA212D" w:rsidRPr="00810A2B" w:rsidRDefault="00CA212D" w:rsidP="00810A2B">
      <w:pPr>
        <w:numPr>
          <w:ilvl w:val="1"/>
          <w:numId w:val="1"/>
        </w:numPr>
        <w:tabs>
          <w:tab w:val="left" w:pos="0"/>
        </w:tabs>
        <w:ind w:left="-567"/>
        <w:jc w:val="both"/>
        <w:rPr>
          <w:rFonts w:ascii="Times New Roman" w:eastAsia="Arial" w:hAnsi="Times New Roman" w:cs="Times New Roman"/>
        </w:rPr>
      </w:pPr>
      <w:r w:rsidRPr="00810A2B">
        <w:rPr>
          <w:rFonts w:ascii="Times New Roman" w:eastAsia="Arial" w:hAnsi="Times New Roman" w:cs="Times New Roman"/>
        </w:rPr>
        <w:t xml:space="preserve">Совет директоров является коллегиальным органом управления Общества, контролирующим деятельность исполнительных органов Общества и осуществляющим общее руководство его деятельностью, за исключением решения вопросов, отнесенных федеральными законами и Уставом к компетенции </w:t>
      </w:r>
      <w:r w:rsidR="007B0B08">
        <w:rPr>
          <w:rFonts w:ascii="Times New Roman" w:eastAsia="Arial" w:hAnsi="Times New Roman" w:cs="Times New Roman"/>
        </w:rPr>
        <w:t>О</w:t>
      </w:r>
      <w:r w:rsidRPr="00810A2B">
        <w:rPr>
          <w:rFonts w:ascii="Times New Roman" w:eastAsia="Arial" w:hAnsi="Times New Roman" w:cs="Times New Roman"/>
        </w:rPr>
        <w:t xml:space="preserve">бщего собрания акционеров Общества (далее - </w:t>
      </w:r>
      <w:r w:rsidRPr="00810A2B">
        <w:rPr>
          <w:rFonts w:ascii="Times New Roman" w:eastAsia="Arial" w:hAnsi="Times New Roman" w:cs="Times New Roman"/>
          <w:b/>
          <w:bCs/>
        </w:rPr>
        <w:t>«Общее собрание»).</w:t>
      </w:r>
    </w:p>
    <w:p w14:paraId="32BBEF45" w14:textId="77777777" w:rsidR="00CA212D" w:rsidRPr="00810A2B" w:rsidRDefault="00CA212D" w:rsidP="00810A2B">
      <w:pPr>
        <w:numPr>
          <w:ilvl w:val="1"/>
          <w:numId w:val="1"/>
        </w:numPr>
        <w:tabs>
          <w:tab w:val="left" w:pos="0"/>
        </w:tabs>
        <w:ind w:left="-567"/>
        <w:jc w:val="both"/>
        <w:rPr>
          <w:rFonts w:ascii="Times New Roman" w:eastAsia="Arial" w:hAnsi="Times New Roman" w:cs="Times New Roman"/>
        </w:rPr>
      </w:pPr>
      <w:r w:rsidRPr="00810A2B">
        <w:rPr>
          <w:rFonts w:ascii="Times New Roman" w:eastAsia="Arial" w:hAnsi="Times New Roman" w:cs="Times New Roman"/>
        </w:rPr>
        <w:t>Совет директоров подотчетен Общему собранию. Решения Общего собрания являются обязательными для Совета директоров.</w:t>
      </w:r>
    </w:p>
    <w:p w14:paraId="6ED70088" w14:textId="77777777" w:rsidR="00CA212D" w:rsidRPr="00810A2B" w:rsidRDefault="00CA212D" w:rsidP="00810A2B">
      <w:pPr>
        <w:numPr>
          <w:ilvl w:val="1"/>
          <w:numId w:val="1"/>
        </w:numPr>
        <w:tabs>
          <w:tab w:val="left" w:pos="0"/>
        </w:tabs>
        <w:ind w:left="-567"/>
        <w:jc w:val="both"/>
        <w:rPr>
          <w:rFonts w:ascii="Times New Roman" w:eastAsia="Arial" w:hAnsi="Times New Roman" w:cs="Times New Roman"/>
        </w:rPr>
      </w:pPr>
      <w:r w:rsidRPr="00810A2B">
        <w:rPr>
          <w:rFonts w:ascii="Times New Roman" w:eastAsia="Arial" w:hAnsi="Times New Roman" w:cs="Times New Roman"/>
        </w:rPr>
        <w:t>Органы и должностные лица Общества обязаны содействовать членам Совета директоров и должностным лицам Общества, назначаемым Советом директоров, в осуществлении ими своих функций.</w:t>
      </w:r>
    </w:p>
    <w:p w14:paraId="493C52C6" w14:textId="77777777" w:rsidR="00CA212D" w:rsidRPr="00810A2B" w:rsidRDefault="00CA212D" w:rsidP="00810A2B">
      <w:pPr>
        <w:numPr>
          <w:ilvl w:val="0"/>
          <w:numId w:val="1"/>
        </w:numPr>
        <w:tabs>
          <w:tab w:val="left" w:pos="0"/>
        </w:tabs>
        <w:spacing w:before="240" w:after="200"/>
        <w:ind w:left="-567"/>
        <w:jc w:val="both"/>
        <w:outlineLvl w:val="0"/>
        <w:rPr>
          <w:rFonts w:ascii="Times New Roman" w:eastAsia="Arial" w:hAnsi="Times New Roman" w:cs="Times New Roman"/>
          <w:b/>
          <w:bCs/>
        </w:rPr>
      </w:pPr>
      <w:bookmarkStart w:id="2" w:name="bookmark2"/>
      <w:r w:rsidRPr="00810A2B">
        <w:rPr>
          <w:rFonts w:ascii="Times New Roman" w:eastAsia="Arial" w:hAnsi="Times New Roman" w:cs="Times New Roman"/>
          <w:b/>
          <w:bCs/>
        </w:rPr>
        <w:t>КОМПЕТЕНЦИЯ СОВЕТА ДИРЕКТОРОВ</w:t>
      </w:r>
      <w:bookmarkEnd w:id="2"/>
    </w:p>
    <w:p w14:paraId="2A404907" w14:textId="77777777" w:rsidR="00CA212D" w:rsidRPr="00810A2B" w:rsidRDefault="00CA212D" w:rsidP="00810A2B">
      <w:pPr>
        <w:numPr>
          <w:ilvl w:val="1"/>
          <w:numId w:val="1"/>
        </w:numPr>
        <w:tabs>
          <w:tab w:val="left" w:pos="0"/>
        </w:tabs>
        <w:ind w:left="-567"/>
        <w:jc w:val="both"/>
        <w:rPr>
          <w:rFonts w:ascii="Times New Roman" w:eastAsia="Arial" w:hAnsi="Times New Roman" w:cs="Times New Roman"/>
        </w:rPr>
      </w:pPr>
      <w:r w:rsidRPr="00810A2B">
        <w:rPr>
          <w:rFonts w:ascii="Times New Roman" w:eastAsia="Arial" w:hAnsi="Times New Roman" w:cs="Times New Roman"/>
        </w:rPr>
        <w:t xml:space="preserve">Совет директоров принимает решения по вопросам, отнесенным к его компетенции Уставом, Гражданским кодексом Российской Федерации, Федеральным законом № 208-ФЗ «Об акционерных обществах» от 26 декабря 1995 г. (с учетом изменений) (далее - </w:t>
      </w:r>
      <w:r w:rsidRPr="00810A2B">
        <w:rPr>
          <w:rFonts w:ascii="Times New Roman" w:eastAsia="Arial" w:hAnsi="Times New Roman" w:cs="Times New Roman"/>
          <w:b/>
          <w:bCs/>
        </w:rPr>
        <w:t xml:space="preserve">«Закон об акционерных обществах») </w:t>
      </w:r>
      <w:r w:rsidRPr="00810A2B">
        <w:rPr>
          <w:rFonts w:ascii="Times New Roman" w:eastAsia="Arial" w:hAnsi="Times New Roman" w:cs="Times New Roman"/>
        </w:rPr>
        <w:t>и иными федеральными законами.</w:t>
      </w:r>
    </w:p>
    <w:p w14:paraId="7F3E55E0" w14:textId="77777777" w:rsidR="00836F89" w:rsidRPr="005770EA" w:rsidRDefault="00836F89" w:rsidP="005770EA">
      <w:pPr>
        <w:numPr>
          <w:ilvl w:val="1"/>
          <w:numId w:val="1"/>
        </w:numPr>
        <w:tabs>
          <w:tab w:val="left" w:pos="0"/>
        </w:tabs>
        <w:ind w:left="-567"/>
        <w:jc w:val="both"/>
        <w:rPr>
          <w:rFonts w:ascii="Times New Roman" w:eastAsia="Arial" w:hAnsi="Times New Roman" w:cs="Times New Roman"/>
        </w:rPr>
      </w:pPr>
      <w:bookmarkStart w:id="3" w:name="_Ref428215896"/>
      <w:r w:rsidRPr="005770EA">
        <w:rPr>
          <w:rFonts w:ascii="Times New Roman" w:eastAsia="Arial" w:hAnsi="Times New Roman" w:cs="Times New Roman"/>
        </w:rPr>
        <w:t>К компетенции Совета директоров относятся следующие вопросы:</w:t>
      </w:r>
      <w:bookmarkEnd w:id="3"/>
    </w:p>
    <w:p w14:paraId="15716565"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 xml:space="preserve">определение </w:t>
      </w:r>
      <w:r w:rsidRPr="00810A2B">
        <w:rPr>
          <w:rFonts w:ascii="Times New Roman" w:hAnsi="Times New Roman" w:cs="Times New Roman"/>
          <w:sz w:val="24"/>
          <w:szCs w:val="24"/>
        </w:rPr>
        <w:t xml:space="preserve">и изменение </w:t>
      </w:r>
      <w:r w:rsidRPr="00810A2B">
        <w:rPr>
          <w:rFonts w:ascii="Times New Roman" w:hAnsi="Times New Roman" w:cs="Times New Roman"/>
          <w:bCs/>
          <w:sz w:val="24"/>
          <w:szCs w:val="24"/>
        </w:rPr>
        <w:t>приоритетных направлений деятельности Общества,</w:t>
      </w:r>
      <w:r w:rsidRPr="00810A2B">
        <w:rPr>
          <w:rFonts w:ascii="Times New Roman" w:hAnsi="Times New Roman" w:cs="Times New Roman"/>
          <w:sz w:val="24"/>
          <w:szCs w:val="24"/>
        </w:rPr>
        <w:t xml:space="preserve"> дача рекомендаций Обществу по осуществлению хозяйственной деятельности</w:t>
      </w:r>
      <w:r w:rsidRPr="00810A2B">
        <w:rPr>
          <w:rFonts w:ascii="Times New Roman" w:hAnsi="Times New Roman" w:cs="Times New Roman"/>
          <w:bCs/>
          <w:sz w:val="24"/>
          <w:szCs w:val="24"/>
        </w:rPr>
        <w:t xml:space="preserve">; </w:t>
      </w:r>
    </w:p>
    <w:p w14:paraId="3A4B8046"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созыв годового и внеочередного Общих собраний, за исключением случаев, предусмотренных п. 8 ст. 55 Федерального закона «Об акционерных обществах»;</w:t>
      </w:r>
    </w:p>
    <w:p w14:paraId="7D84DA30" w14:textId="1C2499F5"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утверждение повестки дня Общего собрания</w:t>
      </w:r>
      <w:r w:rsidR="00B47F28">
        <w:rPr>
          <w:rFonts w:ascii="Times New Roman" w:hAnsi="Times New Roman" w:cs="Times New Roman"/>
          <w:bCs/>
          <w:sz w:val="24"/>
          <w:szCs w:val="24"/>
        </w:rPr>
        <w:t xml:space="preserve"> акционеров</w:t>
      </w:r>
      <w:r w:rsidRPr="00810A2B">
        <w:rPr>
          <w:rFonts w:ascii="Times New Roman" w:hAnsi="Times New Roman" w:cs="Times New Roman"/>
          <w:bCs/>
          <w:sz w:val="24"/>
          <w:szCs w:val="24"/>
        </w:rPr>
        <w:t>;</w:t>
      </w:r>
    </w:p>
    <w:p w14:paraId="6CB35EB1"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определение даты составления списка лиц, имеющих право на участие в Общем собрании,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w:t>
      </w:r>
    </w:p>
    <w:p w14:paraId="3844A4DC" w14:textId="77777777" w:rsidR="00836F89" w:rsidRPr="00810A2B" w:rsidRDefault="00836F89" w:rsidP="00810A2B">
      <w:pPr>
        <w:pStyle w:val="a3"/>
        <w:keepNext/>
        <w:numPr>
          <w:ilvl w:val="0"/>
          <w:numId w:val="15"/>
        </w:numPr>
        <w:tabs>
          <w:tab w:val="left" w:pos="567"/>
          <w:tab w:val="left" w:pos="851"/>
        </w:tabs>
        <w:suppressAutoHyphens/>
        <w:spacing w:after="0" w:line="240" w:lineRule="auto"/>
        <w:ind w:left="567" w:hanging="578"/>
        <w:jc w:val="both"/>
        <w:rPr>
          <w:rFonts w:ascii="Times New Roman" w:hAnsi="Times New Roman" w:cs="Times New Roman"/>
          <w:sz w:val="24"/>
          <w:szCs w:val="24"/>
        </w:rPr>
      </w:pPr>
      <w:r w:rsidRPr="00810A2B">
        <w:rPr>
          <w:rFonts w:ascii="Times New Roman" w:hAnsi="Times New Roman" w:cs="Times New Roman"/>
          <w:bCs/>
          <w:sz w:val="24"/>
          <w:szCs w:val="24"/>
        </w:rPr>
        <w:t>утверждение годового бюджета Общества, в том числе консолидированного бюджета Общества и его дочерних компаний,</w:t>
      </w:r>
      <w:r w:rsidRPr="00810A2B">
        <w:rPr>
          <w:rFonts w:ascii="Times New Roman" w:hAnsi="Times New Roman" w:cs="Times New Roman"/>
          <w:sz w:val="24"/>
          <w:szCs w:val="24"/>
        </w:rPr>
        <w:t xml:space="preserve"> отчетов об их исполнении, ежеквартальных отчетов об исполнении бюджета, утверждение корректировок в годовые бюджеты Общества; </w:t>
      </w:r>
    </w:p>
    <w:p w14:paraId="3C756FCD"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 xml:space="preserve">утверждение отчетов об исполнении годовых бюджетов </w:t>
      </w:r>
      <w:r w:rsidRPr="00810A2B">
        <w:rPr>
          <w:rFonts w:ascii="Times New Roman" w:hAnsi="Times New Roman" w:cs="Times New Roman"/>
          <w:sz w:val="24"/>
          <w:szCs w:val="24"/>
        </w:rPr>
        <w:t>дочерних и подконтрольных обществ и компаний</w:t>
      </w:r>
      <w:r w:rsidRPr="00810A2B">
        <w:rPr>
          <w:rFonts w:ascii="Times New Roman" w:hAnsi="Times New Roman" w:cs="Times New Roman"/>
          <w:bCs/>
          <w:sz w:val="24"/>
          <w:szCs w:val="24"/>
        </w:rPr>
        <w:t xml:space="preserve"> </w:t>
      </w:r>
    </w:p>
    <w:p w14:paraId="004EEA30" w14:textId="77777777" w:rsidR="00836F89" w:rsidRPr="00810A2B" w:rsidRDefault="00836F89" w:rsidP="00810A2B">
      <w:pPr>
        <w:pStyle w:val="a3"/>
        <w:numPr>
          <w:ilvl w:val="0"/>
          <w:numId w:val="15"/>
        </w:numPr>
        <w:tabs>
          <w:tab w:val="left" w:pos="567"/>
          <w:tab w:val="left" w:pos="851"/>
        </w:tabs>
        <w:autoSpaceDE w:val="0"/>
        <w:autoSpaceDN w:val="0"/>
        <w:adjustRightInd w:val="0"/>
        <w:spacing w:after="0" w:line="240" w:lineRule="auto"/>
        <w:ind w:left="567" w:hanging="578"/>
        <w:jc w:val="both"/>
        <w:rPr>
          <w:rFonts w:ascii="Times New Roman" w:hAnsi="Times New Roman" w:cs="Times New Roman"/>
          <w:sz w:val="24"/>
          <w:szCs w:val="24"/>
        </w:rPr>
      </w:pPr>
      <w:r w:rsidRPr="00810A2B">
        <w:rPr>
          <w:rFonts w:ascii="Times New Roman" w:hAnsi="Times New Roman" w:cs="Times New Roman"/>
          <w:sz w:val="24"/>
          <w:szCs w:val="24"/>
        </w:rPr>
        <w:t>утверждение годового отчета, годовой бухгалтерской (финансовой) отчетности общества;</w:t>
      </w:r>
    </w:p>
    <w:p w14:paraId="6E7AD753"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79A38B94"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lastRenderedPageBreak/>
        <w:t>рекомендации по размеру дивиденда по акциям и порядку его выплаты;</w:t>
      </w:r>
    </w:p>
    <w:p w14:paraId="122EA1BB"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размещение облигаций, не конвертируемых в акции, и иных эмиссионных ценных бумаг, не конвертируемых в акции;</w:t>
      </w:r>
    </w:p>
    <w:p w14:paraId="21FF4B3E"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утверждение решения о выпуске ценных бумаг, проспекта ценных бумаг, внесение в них изменений и дополнений;</w:t>
      </w:r>
    </w:p>
    <w:p w14:paraId="59F647DD"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582FC7EB"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принятие решения о приобретении размещенных Обществом акций в соответствии с п. 2 ст. 72 Федерального закона «Об акционерных обществах»;</w:t>
      </w:r>
    </w:p>
    <w:p w14:paraId="3C156C05"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1CDDDA01"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принятие решения о реализации размещенных акций Общества, находящихся в распоряжении Общества;</w:t>
      </w:r>
    </w:p>
    <w:p w14:paraId="06011835"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утверждение отчета об итогах приобретения акций, приобретенных в соответствии с п. 1 ст. 72 Федерального закона «Об акционерных обществах»;</w:t>
      </w:r>
    </w:p>
    <w:p w14:paraId="730A5370"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использование резервного фонда и иных фондов Общества;</w:t>
      </w:r>
    </w:p>
    <w:p w14:paraId="6E2FD3A4"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утверждение внутренних документов Общества, в том числе</w:t>
      </w:r>
      <w:r w:rsidRPr="00810A2B">
        <w:rPr>
          <w:rFonts w:ascii="Times New Roman" w:eastAsia="Calibri" w:hAnsi="Times New Roman" w:cs="Times New Roman"/>
          <w:sz w:val="24"/>
          <w:szCs w:val="24"/>
        </w:rPr>
        <w:t xml:space="preserve">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w:t>
      </w:r>
      <w:r w:rsidRPr="00810A2B">
        <w:rPr>
          <w:rFonts w:ascii="Times New Roman" w:hAnsi="Times New Roman" w:cs="Times New Roman"/>
          <w:bCs/>
          <w:sz w:val="24"/>
          <w:szCs w:val="24"/>
        </w:rPr>
        <w:t>за исключением внутренних документов, регулирующих деятельность органов Общества, утверждаемых решением Общего собрания,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3BD72068"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470309ED"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5AA0A243"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5F7DC406"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утверждение положения о дивидендной политике Общества;</w:t>
      </w:r>
    </w:p>
    <w:p w14:paraId="76D5F24B"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создание и ликвидация филиалов, открытие и ликвидация представительств Общества;</w:t>
      </w:r>
    </w:p>
    <w:p w14:paraId="08BD1877"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за исключением случаев, когда в соответствии с законом и Уставом такое решение принимается Общим собранием;</w:t>
      </w:r>
    </w:p>
    <w:p w14:paraId="59605263"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5F4592E7"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принятие решений об участии и о прекращении участия Общества в других корпоративных юридических лицах, в том числе об их учреждении;</w:t>
      </w:r>
    </w:p>
    <w:p w14:paraId="0B219A30"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after="0"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утверждение регистратора Общества и условий договора с ним, а также расторжение договора с ним;</w:t>
      </w:r>
    </w:p>
    <w:p w14:paraId="2324D6FE"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after="0"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 xml:space="preserve">определение позиции Общества по вопросам голосования, отнесённым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акционера в </w:t>
      </w:r>
      <w:r w:rsidRPr="00810A2B">
        <w:rPr>
          <w:rFonts w:ascii="Times New Roman" w:hAnsi="Times New Roman" w:cs="Times New Roman"/>
          <w:bCs/>
          <w:sz w:val="24"/>
          <w:szCs w:val="24"/>
        </w:rPr>
        <w:lastRenderedPageBreak/>
        <w:t>случаях, когда Общество является единственным участником или акционером другого общества;</w:t>
      </w:r>
    </w:p>
    <w:p w14:paraId="5758808D" w14:textId="77777777" w:rsidR="00836F89" w:rsidRPr="00810A2B" w:rsidRDefault="00836F89" w:rsidP="00810A2B">
      <w:pPr>
        <w:pStyle w:val="10"/>
        <w:widowControl/>
        <w:numPr>
          <w:ilvl w:val="0"/>
          <w:numId w:val="15"/>
        </w:numPr>
        <w:tabs>
          <w:tab w:val="left" w:pos="567"/>
          <w:tab w:val="left" w:pos="851"/>
        </w:tabs>
        <w:snapToGrid/>
        <w:ind w:left="567" w:hanging="578"/>
        <w:jc w:val="both"/>
        <w:rPr>
          <w:bCs/>
          <w:sz w:val="24"/>
          <w:szCs w:val="24"/>
          <w:lang w:eastAsia="ar-SA"/>
        </w:rPr>
      </w:pPr>
      <w:r w:rsidRPr="00810A2B">
        <w:rPr>
          <w:bCs/>
          <w:sz w:val="24"/>
          <w:szCs w:val="24"/>
          <w:lang w:eastAsia="ar-SA"/>
        </w:rPr>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7948767D" w14:textId="77777777" w:rsidR="00836F89" w:rsidRPr="00810A2B" w:rsidRDefault="00836F89" w:rsidP="00810A2B">
      <w:pPr>
        <w:pStyle w:val="a3"/>
        <w:widowControl w:val="0"/>
        <w:numPr>
          <w:ilvl w:val="0"/>
          <w:numId w:val="15"/>
        </w:numPr>
        <w:tabs>
          <w:tab w:val="left" w:pos="567"/>
          <w:tab w:val="left" w:pos="851"/>
        </w:tabs>
        <w:overflowPunct w:val="0"/>
        <w:autoSpaceDE w:val="0"/>
        <w:autoSpaceDN w:val="0"/>
        <w:adjustRightInd w:val="0"/>
        <w:spacing w:line="240" w:lineRule="auto"/>
        <w:ind w:left="567" w:hanging="578"/>
        <w:jc w:val="both"/>
        <w:rPr>
          <w:rFonts w:ascii="Times New Roman" w:hAnsi="Times New Roman" w:cs="Times New Roman"/>
          <w:bCs/>
          <w:sz w:val="24"/>
          <w:szCs w:val="24"/>
        </w:rPr>
      </w:pPr>
      <w:r w:rsidRPr="00810A2B">
        <w:rPr>
          <w:rFonts w:ascii="Times New Roman" w:hAnsi="Times New Roman" w:cs="Times New Roman"/>
          <w:bCs/>
          <w:sz w:val="24"/>
          <w:szCs w:val="24"/>
        </w:rPr>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такое решение принимается Общим собранием;</w:t>
      </w:r>
    </w:p>
    <w:p w14:paraId="6BF68E5F" w14:textId="5E3FC3A9" w:rsidR="00836F89" w:rsidRDefault="00836F89" w:rsidP="00810A2B">
      <w:pPr>
        <w:pStyle w:val="a3"/>
        <w:widowControl w:val="0"/>
        <w:numPr>
          <w:ilvl w:val="0"/>
          <w:numId w:val="15"/>
        </w:numPr>
        <w:tabs>
          <w:tab w:val="left" w:pos="-360"/>
          <w:tab w:val="left" w:pos="567"/>
          <w:tab w:val="left" w:pos="851"/>
        </w:tabs>
        <w:snapToGrid w:val="0"/>
        <w:spacing w:after="0" w:line="240" w:lineRule="auto"/>
        <w:ind w:left="567" w:hanging="578"/>
        <w:jc w:val="both"/>
        <w:rPr>
          <w:rFonts w:ascii="Times New Roman" w:hAnsi="Times New Roman" w:cs="Times New Roman"/>
          <w:sz w:val="24"/>
          <w:szCs w:val="24"/>
          <w:lang w:eastAsia="ru-RU"/>
        </w:rPr>
      </w:pPr>
      <w:r w:rsidRPr="00810A2B">
        <w:rPr>
          <w:rFonts w:ascii="Times New Roman" w:hAnsi="Times New Roman" w:cs="Times New Roman"/>
          <w:sz w:val="24"/>
          <w:szCs w:val="24"/>
          <w:lang w:eastAsia="ru-RU"/>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4F421FA8" w14:textId="36C55423" w:rsidR="00B47F28" w:rsidRDefault="00B47F28" w:rsidP="00810A2B">
      <w:pPr>
        <w:pStyle w:val="a3"/>
        <w:widowControl w:val="0"/>
        <w:numPr>
          <w:ilvl w:val="0"/>
          <w:numId w:val="15"/>
        </w:numPr>
        <w:tabs>
          <w:tab w:val="left" w:pos="-360"/>
          <w:tab w:val="left" w:pos="567"/>
          <w:tab w:val="left" w:pos="851"/>
        </w:tabs>
        <w:snapToGrid w:val="0"/>
        <w:spacing w:after="0" w:line="240" w:lineRule="auto"/>
        <w:ind w:left="567" w:hanging="578"/>
        <w:jc w:val="both"/>
        <w:rPr>
          <w:rFonts w:ascii="Times New Roman" w:hAnsi="Times New Roman" w:cs="Times New Roman"/>
          <w:sz w:val="24"/>
          <w:szCs w:val="24"/>
          <w:lang w:eastAsia="ru-RU"/>
        </w:rPr>
      </w:pPr>
      <w:r>
        <w:rPr>
          <w:lang w:eastAsia="ru-RU"/>
        </w:rPr>
        <w:t xml:space="preserve">принятие </w:t>
      </w:r>
      <w:r w:rsidRPr="008F03C9">
        <w:rPr>
          <w:lang w:eastAsia="ru-RU"/>
        </w:rPr>
        <w:t>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094C8925" w14:textId="19DFD29F" w:rsidR="00A46DD8" w:rsidRPr="00A46DD8" w:rsidRDefault="00A46DD8" w:rsidP="00810A2B">
      <w:pPr>
        <w:pStyle w:val="a3"/>
        <w:widowControl w:val="0"/>
        <w:numPr>
          <w:ilvl w:val="0"/>
          <w:numId w:val="15"/>
        </w:numPr>
        <w:tabs>
          <w:tab w:val="left" w:pos="-360"/>
          <w:tab w:val="left" w:pos="567"/>
          <w:tab w:val="left" w:pos="851"/>
        </w:tabs>
        <w:snapToGrid w:val="0"/>
        <w:spacing w:after="0" w:line="240" w:lineRule="auto"/>
        <w:ind w:left="567" w:hanging="578"/>
        <w:jc w:val="both"/>
        <w:rPr>
          <w:rFonts w:ascii="Times New Roman" w:hAnsi="Times New Roman" w:cs="Times New Roman"/>
          <w:sz w:val="24"/>
          <w:szCs w:val="24"/>
          <w:lang w:eastAsia="ru-RU"/>
        </w:rPr>
      </w:pPr>
      <w:r w:rsidRPr="00B76384">
        <w:rPr>
          <w:lang w:eastAsia="ru-RU"/>
        </w:rPr>
        <w:t>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числе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p>
    <w:p w14:paraId="3A9FE95D" w14:textId="603AB8F0" w:rsidR="00A46DD8" w:rsidRPr="00A46DD8" w:rsidRDefault="00A46DD8" w:rsidP="00810A2B">
      <w:pPr>
        <w:pStyle w:val="a3"/>
        <w:widowControl w:val="0"/>
        <w:numPr>
          <w:ilvl w:val="0"/>
          <w:numId w:val="15"/>
        </w:numPr>
        <w:tabs>
          <w:tab w:val="left" w:pos="-360"/>
          <w:tab w:val="left" w:pos="567"/>
          <w:tab w:val="left" w:pos="851"/>
        </w:tabs>
        <w:snapToGrid w:val="0"/>
        <w:spacing w:after="0" w:line="240" w:lineRule="auto"/>
        <w:ind w:left="567" w:hanging="578"/>
        <w:jc w:val="both"/>
        <w:rPr>
          <w:rFonts w:ascii="Times New Roman" w:hAnsi="Times New Roman" w:cs="Times New Roman"/>
          <w:sz w:val="24"/>
          <w:szCs w:val="24"/>
          <w:lang w:eastAsia="ru-RU"/>
        </w:rPr>
      </w:pPr>
      <w:r w:rsidRPr="00057ABE">
        <w:rPr>
          <w:lang w:eastAsia="ru-RU"/>
        </w:rPr>
        <w:t>рассмотрение кандидатур и утверждение кандидатов, подлежащих выдвижению в состав органов управления и контроля дочерних обществ Общества;</w:t>
      </w:r>
    </w:p>
    <w:p w14:paraId="47D5ABA6" w14:textId="017F7F6A" w:rsidR="00A46DD8" w:rsidRPr="00A46DD8" w:rsidRDefault="00A46DD8" w:rsidP="00810A2B">
      <w:pPr>
        <w:pStyle w:val="a3"/>
        <w:widowControl w:val="0"/>
        <w:numPr>
          <w:ilvl w:val="0"/>
          <w:numId w:val="15"/>
        </w:numPr>
        <w:tabs>
          <w:tab w:val="left" w:pos="-360"/>
          <w:tab w:val="left" w:pos="567"/>
          <w:tab w:val="left" w:pos="851"/>
        </w:tabs>
        <w:snapToGrid w:val="0"/>
        <w:spacing w:after="0" w:line="240" w:lineRule="auto"/>
        <w:ind w:left="567" w:hanging="578"/>
        <w:jc w:val="both"/>
        <w:rPr>
          <w:rFonts w:ascii="Times New Roman" w:hAnsi="Times New Roman" w:cs="Times New Roman"/>
          <w:sz w:val="24"/>
          <w:szCs w:val="24"/>
          <w:lang w:eastAsia="ru-RU"/>
        </w:rPr>
      </w:pPr>
      <w:r w:rsidRPr="00B76384">
        <w:rPr>
          <w:lang w:eastAsia="ru-RU"/>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r w:rsidRPr="00527ADC">
        <w:rPr>
          <w:sz w:val="25"/>
          <w:szCs w:val="25"/>
          <w:lang w:eastAsia="ru-RU"/>
        </w:rPr>
        <w:t>;</w:t>
      </w:r>
    </w:p>
    <w:p w14:paraId="0DDBE65F" w14:textId="02DF4F34" w:rsidR="00A46DD8" w:rsidRPr="00A46DD8" w:rsidRDefault="00A46DD8" w:rsidP="00A46DD8">
      <w:pPr>
        <w:pStyle w:val="a3"/>
        <w:widowControl w:val="0"/>
        <w:numPr>
          <w:ilvl w:val="0"/>
          <w:numId w:val="15"/>
        </w:numPr>
        <w:tabs>
          <w:tab w:val="left" w:pos="-360"/>
          <w:tab w:val="left" w:pos="567"/>
          <w:tab w:val="left" w:pos="851"/>
        </w:tabs>
        <w:snapToGrid w:val="0"/>
        <w:spacing w:after="0" w:line="240" w:lineRule="auto"/>
        <w:ind w:left="567" w:hanging="578"/>
        <w:jc w:val="both"/>
        <w:rPr>
          <w:rFonts w:ascii="Times New Roman" w:hAnsi="Times New Roman" w:cs="Times New Roman"/>
          <w:sz w:val="24"/>
          <w:szCs w:val="24"/>
          <w:lang w:eastAsia="ru-RU"/>
        </w:rPr>
      </w:pPr>
      <w:r w:rsidRPr="00B76384">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48217BAA" w14:textId="77777777" w:rsidR="00A46DD8" w:rsidRPr="000342E2" w:rsidRDefault="00A46DD8" w:rsidP="00A46DD8">
      <w:pPr>
        <w:pStyle w:val="a3"/>
        <w:widowControl w:val="0"/>
        <w:overflowPunct w:val="0"/>
        <w:autoSpaceDE w:val="0"/>
        <w:autoSpaceDN w:val="0"/>
        <w:adjustRightInd w:val="0"/>
        <w:jc w:val="both"/>
        <w:rPr>
          <w:bCs/>
        </w:rPr>
      </w:pPr>
      <w:r w:rsidRPr="000342E2">
        <w:rPr>
          <w:bCs/>
        </w:rPr>
        <w:t>-стратегия, инвестиции, новые виды деятельности;</w:t>
      </w:r>
    </w:p>
    <w:p w14:paraId="47920897" w14:textId="77777777" w:rsidR="00A46DD8" w:rsidRPr="000342E2" w:rsidRDefault="00A46DD8" w:rsidP="00A46DD8">
      <w:pPr>
        <w:pStyle w:val="a3"/>
        <w:widowControl w:val="0"/>
        <w:overflowPunct w:val="0"/>
        <w:autoSpaceDE w:val="0"/>
        <w:autoSpaceDN w:val="0"/>
        <w:adjustRightInd w:val="0"/>
        <w:jc w:val="both"/>
        <w:rPr>
          <w:bCs/>
        </w:rPr>
      </w:pPr>
      <w:r w:rsidRPr="000342E2">
        <w:rPr>
          <w:bCs/>
        </w:rPr>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48606EE8" w14:textId="77777777" w:rsidR="00A46DD8" w:rsidRPr="000342E2" w:rsidRDefault="00A46DD8" w:rsidP="00A46DD8">
      <w:pPr>
        <w:pStyle w:val="a3"/>
        <w:widowControl w:val="0"/>
        <w:overflowPunct w:val="0"/>
        <w:autoSpaceDE w:val="0"/>
        <w:autoSpaceDN w:val="0"/>
        <w:adjustRightInd w:val="0"/>
        <w:jc w:val="both"/>
        <w:rPr>
          <w:bCs/>
        </w:rPr>
      </w:pPr>
      <w:r w:rsidRPr="000342E2">
        <w:rPr>
          <w:bCs/>
        </w:rPr>
        <w:t xml:space="preserve">-участие Общества в других организациях, группах или объединениях, определение порядка взаимодействия с хозяйственными обществами и организациями, акциями и долями которых владеет Общество; </w:t>
      </w:r>
    </w:p>
    <w:p w14:paraId="368BA342" w14:textId="77777777" w:rsidR="00A46DD8" w:rsidRPr="000342E2" w:rsidRDefault="00A46DD8" w:rsidP="00A46DD8">
      <w:pPr>
        <w:pStyle w:val="a3"/>
        <w:widowControl w:val="0"/>
        <w:overflowPunct w:val="0"/>
        <w:autoSpaceDE w:val="0"/>
        <w:autoSpaceDN w:val="0"/>
        <w:adjustRightInd w:val="0"/>
        <w:jc w:val="both"/>
        <w:rPr>
          <w:bCs/>
        </w:rPr>
      </w:pPr>
      <w:r w:rsidRPr="000342E2">
        <w:rPr>
          <w:bCs/>
        </w:rPr>
        <w:t>-корпоративное управление;</w:t>
      </w:r>
    </w:p>
    <w:p w14:paraId="2602E0D0" w14:textId="77777777" w:rsidR="00A46DD8" w:rsidRPr="000342E2" w:rsidRDefault="00A46DD8" w:rsidP="00A46DD8">
      <w:pPr>
        <w:pStyle w:val="a3"/>
        <w:widowControl w:val="0"/>
        <w:overflowPunct w:val="0"/>
        <w:autoSpaceDE w:val="0"/>
        <w:autoSpaceDN w:val="0"/>
        <w:adjustRightInd w:val="0"/>
        <w:jc w:val="both"/>
        <w:rPr>
          <w:bCs/>
        </w:rPr>
      </w:pPr>
      <w:r w:rsidRPr="000342E2">
        <w:rPr>
          <w:bCs/>
        </w:rPr>
        <w:t>-закупочная деятельность;</w:t>
      </w:r>
    </w:p>
    <w:p w14:paraId="57774A20" w14:textId="77777777" w:rsidR="00A46DD8" w:rsidRPr="000342E2" w:rsidRDefault="00A46DD8" w:rsidP="00A46DD8">
      <w:pPr>
        <w:pStyle w:val="a3"/>
        <w:widowControl w:val="0"/>
        <w:overflowPunct w:val="0"/>
        <w:autoSpaceDE w:val="0"/>
        <w:autoSpaceDN w:val="0"/>
        <w:adjustRightInd w:val="0"/>
        <w:jc w:val="both"/>
        <w:rPr>
          <w:bCs/>
        </w:rPr>
      </w:pPr>
      <w:r w:rsidRPr="000342E2">
        <w:rPr>
          <w:bCs/>
        </w:rPr>
        <w:t>-материально-техническое обеспечение;</w:t>
      </w:r>
    </w:p>
    <w:p w14:paraId="625CA5D0" w14:textId="1663A12B" w:rsidR="00A46DD8" w:rsidRPr="00810A2B" w:rsidRDefault="00A46DD8" w:rsidP="00A46DD8">
      <w:pPr>
        <w:pStyle w:val="a3"/>
        <w:widowControl w:val="0"/>
        <w:tabs>
          <w:tab w:val="left" w:pos="-360"/>
          <w:tab w:val="left" w:pos="567"/>
          <w:tab w:val="left" w:pos="851"/>
        </w:tabs>
        <w:snapToGrid w:val="0"/>
        <w:spacing w:after="0" w:line="240" w:lineRule="auto"/>
        <w:ind w:left="567"/>
        <w:jc w:val="both"/>
        <w:rPr>
          <w:rFonts w:ascii="Times New Roman" w:hAnsi="Times New Roman" w:cs="Times New Roman"/>
          <w:sz w:val="24"/>
          <w:szCs w:val="24"/>
          <w:lang w:eastAsia="ru-RU"/>
        </w:rPr>
      </w:pPr>
      <w:r w:rsidRPr="000342E2">
        <w:rPr>
          <w:bCs/>
        </w:rPr>
        <w:t>-управление рисками.</w:t>
      </w:r>
    </w:p>
    <w:p w14:paraId="6CC0C12E" w14:textId="57919862" w:rsidR="00836F89" w:rsidRPr="00810A2B" w:rsidRDefault="00A46DD8" w:rsidP="00A46DD8">
      <w:pPr>
        <w:pStyle w:val="a3"/>
        <w:widowControl w:val="0"/>
        <w:tabs>
          <w:tab w:val="left" w:pos="567"/>
          <w:tab w:val="left" w:pos="851"/>
        </w:tabs>
        <w:overflowPunct w:val="0"/>
        <w:autoSpaceDE w:val="0"/>
        <w:autoSpaceDN w:val="0"/>
        <w:adjustRightInd w:val="0"/>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3</w:t>
      </w:r>
      <w:r w:rsidR="00B47F28">
        <w:rPr>
          <w:rFonts w:ascii="Times New Roman" w:hAnsi="Times New Roman" w:cs="Times New Roman"/>
          <w:bCs/>
          <w:sz w:val="24"/>
          <w:szCs w:val="24"/>
        </w:rPr>
        <w:t>7</w:t>
      </w:r>
      <w:r>
        <w:rPr>
          <w:rFonts w:ascii="Times New Roman" w:hAnsi="Times New Roman" w:cs="Times New Roman"/>
          <w:bCs/>
          <w:sz w:val="24"/>
          <w:szCs w:val="24"/>
        </w:rPr>
        <w:t xml:space="preserve">) </w:t>
      </w:r>
      <w:r w:rsidR="00836F89" w:rsidRPr="00810A2B">
        <w:rPr>
          <w:rFonts w:ascii="Times New Roman" w:hAnsi="Times New Roman" w:cs="Times New Roman"/>
          <w:bCs/>
          <w:sz w:val="24"/>
          <w:szCs w:val="24"/>
        </w:rPr>
        <w:t>иные вопросы, предусмотренные Федеральным законом «Об акционерных обществах» и Уставом.</w:t>
      </w:r>
    </w:p>
    <w:p w14:paraId="39BFE67D" w14:textId="77777777" w:rsidR="00CA212D" w:rsidRPr="00810A2B" w:rsidRDefault="00CA212D" w:rsidP="00810A2B">
      <w:pPr>
        <w:numPr>
          <w:ilvl w:val="1"/>
          <w:numId w:val="1"/>
        </w:numPr>
        <w:tabs>
          <w:tab w:val="left" w:pos="0"/>
        </w:tabs>
        <w:ind w:left="-567"/>
        <w:jc w:val="both"/>
        <w:rPr>
          <w:rFonts w:ascii="Times New Roman" w:eastAsia="Arial" w:hAnsi="Times New Roman" w:cs="Times New Roman"/>
        </w:rPr>
      </w:pPr>
      <w:r w:rsidRPr="00810A2B">
        <w:rPr>
          <w:rFonts w:ascii="Times New Roman" w:eastAsia="Arial" w:hAnsi="Times New Roman" w:cs="Times New Roman"/>
        </w:rPr>
        <w:t>Вопросы, отнесенные к компетенции Совета директоров, не могут быть переданы на решение исполнительных органов Общества.</w:t>
      </w:r>
    </w:p>
    <w:p w14:paraId="11FA2F17" w14:textId="77777777" w:rsidR="00CA212D" w:rsidRPr="00810A2B" w:rsidRDefault="00CA212D" w:rsidP="00810A2B">
      <w:pPr>
        <w:numPr>
          <w:ilvl w:val="0"/>
          <w:numId w:val="1"/>
        </w:numPr>
        <w:tabs>
          <w:tab w:val="left" w:pos="0"/>
        </w:tabs>
        <w:spacing w:before="240" w:after="200"/>
        <w:ind w:left="-567"/>
        <w:jc w:val="both"/>
        <w:outlineLvl w:val="0"/>
        <w:rPr>
          <w:rFonts w:ascii="Times New Roman" w:eastAsia="Arial" w:hAnsi="Times New Roman" w:cs="Times New Roman"/>
          <w:b/>
          <w:bCs/>
        </w:rPr>
      </w:pPr>
      <w:bookmarkStart w:id="4" w:name="bookmark3"/>
      <w:r w:rsidRPr="00810A2B">
        <w:rPr>
          <w:rFonts w:ascii="Times New Roman" w:eastAsia="Arial" w:hAnsi="Times New Roman" w:cs="Times New Roman"/>
          <w:b/>
          <w:bCs/>
        </w:rPr>
        <w:t>ЦЕЛИ И ЗАДАЧИ ДЕЯТЕЛЬНОСТИ СОВЕТА ДИРЕКТОРОВ</w:t>
      </w:r>
      <w:bookmarkEnd w:id="4"/>
    </w:p>
    <w:p w14:paraId="45ED4B7D" w14:textId="77777777" w:rsidR="00CA212D" w:rsidRPr="00810A2B" w:rsidRDefault="00CA212D" w:rsidP="00810A2B">
      <w:pPr>
        <w:numPr>
          <w:ilvl w:val="1"/>
          <w:numId w:val="1"/>
        </w:numPr>
        <w:tabs>
          <w:tab w:val="left" w:pos="0"/>
        </w:tabs>
        <w:ind w:left="-567"/>
        <w:jc w:val="both"/>
        <w:rPr>
          <w:rFonts w:ascii="Times New Roman" w:eastAsia="Arial" w:hAnsi="Times New Roman" w:cs="Times New Roman"/>
        </w:rPr>
      </w:pPr>
      <w:r w:rsidRPr="00810A2B">
        <w:rPr>
          <w:rFonts w:ascii="Times New Roman" w:eastAsia="Arial" w:hAnsi="Times New Roman" w:cs="Times New Roman"/>
        </w:rPr>
        <w:t xml:space="preserve">Целями деятельности Совета директоров являются обеспечение условий для увеличения активов Общества и получения максимальной прибыли, защита прав и законных интересов акционеров Общества, осуществление постоянного контроля за исполнительными органами </w:t>
      </w:r>
      <w:r w:rsidRPr="00810A2B">
        <w:rPr>
          <w:rFonts w:ascii="Times New Roman" w:eastAsia="Arial" w:hAnsi="Times New Roman" w:cs="Times New Roman"/>
        </w:rPr>
        <w:lastRenderedPageBreak/>
        <w:t>Общества, а также обеспечение полноты, достоверности и объективности публичной информации об Обществе.</w:t>
      </w:r>
    </w:p>
    <w:p w14:paraId="3B75D4D9" w14:textId="77777777" w:rsidR="00CA212D" w:rsidRPr="00810A2B" w:rsidRDefault="00CA212D" w:rsidP="00810A2B">
      <w:pPr>
        <w:numPr>
          <w:ilvl w:val="1"/>
          <w:numId w:val="1"/>
        </w:numPr>
        <w:ind w:left="-567"/>
        <w:jc w:val="both"/>
        <w:rPr>
          <w:rFonts w:ascii="Times New Roman" w:eastAsia="Arial" w:hAnsi="Times New Roman" w:cs="Times New Roman"/>
        </w:rPr>
      </w:pPr>
      <w:r w:rsidRPr="00810A2B">
        <w:rPr>
          <w:rFonts w:ascii="Times New Roman" w:eastAsia="Arial" w:hAnsi="Times New Roman" w:cs="Times New Roman"/>
        </w:rPr>
        <w:t>Для реализации целей деятельности Общества Совет директоров в соответствии со своей компетенцией решает следующие задачи:</w:t>
      </w:r>
    </w:p>
    <w:p w14:paraId="32736BE3" w14:textId="77777777" w:rsidR="00CA212D" w:rsidRPr="00810A2B" w:rsidRDefault="00CA212D" w:rsidP="00810A2B">
      <w:pPr>
        <w:pStyle w:val="10"/>
        <w:widowControl/>
        <w:numPr>
          <w:ilvl w:val="0"/>
          <w:numId w:val="17"/>
        </w:numPr>
        <w:tabs>
          <w:tab w:val="left" w:pos="567"/>
          <w:tab w:val="left" w:pos="851"/>
        </w:tabs>
        <w:snapToGrid/>
        <w:ind w:hanging="720"/>
        <w:jc w:val="both"/>
        <w:rPr>
          <w:bCs/>
          <w:sz w:val="24"/>
          <w:szCs w:val="24"/>
          <w:lang w:eastAsia="ar-SA"/>
        </w:rPr>
      </w:pPr>
      <w:r w:rsidRPr="00810A2B">
        <w:rPr>
          <w:bCs/>
          <w:sz w:val="24"/>
          <w:szCs w:val="24"/>
          <w:lang w:eastAsia="ar-SA"/>
        </w:rPr>
        <w:t>организует исполнение решений Общего собрания;</w:t>
      </w:r>
    </w:p>
    <w:p w14:paraId="10FEC241" w14:textId="77777777" w:rsidR="00CA212D" w:rsidRPr="00810A2B" w:rsidRDefault="00CA212D" w:rsidP="00810A2B">
      <w:pPr>
        <w:pStyle w:val="10"/>
        <w:widowControl/>
        <w:numPr>
          <w:ilvl w:val="0"/>
          <w:numId w:val="17"/>
        </w:numPr>
        <w:tabs>
          <w:tab w:val="left" w:pos="567"/>
          <w:tab w:val="left" w:pos="851"/>
        </w:tabs>
        <w:snapToGrid/>
        <w:ind w:left="567" w:hanging="578"/>
        <w:jc w:val="both"/>
        <w:rPr>
          <w:bCs/>
          <w:sz w:val="24"/>
          <w:szCs w:val="24"/>
          <w:lang w:eastAsia="ar-SA"/>
        </w:rPr>
      </w:pPr>
      <w:r w:rsidRPr="00810A2B">
        <w:rPr>
          <w:bCs/>
          <w:sz w:val="24"/>
          <w:szCs w:val="24"/>
          <w:lang w:eastAsia="ar-SA"/>
        </w:rPr>
        <w:t>определяет приоритетные направления деятельности Общества;</w:t>
      </w:r>
    </w:p>
    <w:p w14:paraId="186EE27A" w14:textId="77777777" w:rsidR="001007D1" w:rsidRPr="00810A2B" w:rsidRDefault="00CA212D" w:rsidP="00810A2B">
      <w:pPr>
        <w:pStyle w:val="10"/>
        <w:widowControl/>
        <w:numPr>
          <w:ilvl w:val="0"/>
          <w:numId w:val="17"/>
        </w:numPr>
        <w:tabs>
          <w:tab w:val="left" w:pos="567"/>
          <w:tab w:val="left" w:pos="851"/>
        </w:tabs>
        <w:snapToGrid/>
        <w:ind w:left="567" w:hanging="578"/>
        <w:jc w:val="both"/>
        <w:rPr>
          <w:bCs/>
          <w:sz w:val="24"/>
          <w:szCs w:val="24"/>
          <w:lang w:eastAsia="ar-SA"/>
        </w:rPr>
      </w:pPr>
      <w:r w:rsidRPr="00810A2B">
        <w:rPr>
          <w:bCs/>
          <w:sz w:val="24"/>
          <w:szCs w:val="24"/>
          <w:lang w:eastAsia="ar-SA"/>
        </w:rPr>
        <w:t>оценивает финансовые и иные риски, влияющие на деятельность Общества;</w:t>
      </w:r>
    </w:p>
    <w:p w14:paraId="70F311E6" w14:textId="77777777" w:rsidR="00CA212D" w:rsidRPr="00810A2B" w:rsidRDefault="00CA212D" w:rsidP="00810A2B">
      <w:pPr>
        <w:pStyle w:val="10"/>
        <w:widowControl/>
        <w:numPr>
          <w:ilvl w:val="0"/>
          <w:numId w:val="17"/>
        </w:numPr>
        <w:tabs>
          <w:tab w:val="left" w:pos="567"/>
          <w:tab w:val="left" w:pos="851"/>
        </w:tabs>
        <w:snapToGrid/>
        <w:ind w:left="567" w:hanging="578"/>
        <w:jc w:val="both"/>
        <w:rPr>
          <w:bCs/>
          <w:sz w:val="24"/>
          <w:szCs w:val="24"/>
          <w:lang w:eastAsia="ar-SA"/>
        </w:rPr>
      </w:pPr>
      <w:r w:rsidRPr="00810A2B">
        <w:rPr>
          <w:bCs/>
          <w:sz w:val="24"/>
          <w:szCs w:val="24"/>
          <w:lang w:eastAsia="ar-SA"/>
        </w:rPr>
        <w:t>осуществляет контроль за текущей деятельностью Общества, проводит оценку результатов деятельности Общества, его исполнительных органов, контролирует соблюдение Обществом действующего законодательства Российской Федерации;</w:t>
      </w:r>
    </w:p>
    <w:p w14:paraId="38028B82" w14:textId="77777777" w:rsidR="00CA212D" w:rsidRPr="00810A2B" w:rsidRDefault="00CA212D" w:rsidP="00810A2B">
      <w:pPr>
        <w:pStyle w:val="10"/>
        <w:widowControl/>
        <w:numPr>
          <w:ilvl w:val="0"/>
          <w:numId w:val="17"/>
        </w:numPr>
        <w:tabs>
          <w:tab w:val="left" w:pos="567"/>
          <w:tab w:val="left" w:pos="851"/>
        </w:tabs>
        <w:snapToGrid/>
        <w:ind w:left="567" w:hanging="578"/>
        <w:jc w:val="both"/>
        <w:rPr>
          <w:bCs/>
          <w:sz w:val="24"/>
          <w:szCs w:val="24"/>
          <w:lang w:eastAsia="ar-SA"/>
        </w:rPr>
      </w:pPr>
      <w:r w:rsidRPr="00810A2B">
        <w:rPr>
          <w:bCs/>
          <w:sz w:val="24"/>
          <w:szCs w:val="24"/>
          <w:lang w:eastAsia="ar-SA"/>
        </w:rPr>
        <w:t>обеспечивает соблюдение принципов корпоративного управления, а также</w:t>
      </w:r>
      <w:r w:rsidRPr="00810A2B">
        <w:rPr>
          <w:bCs/>
          <w:sz w:val="24"/>
          <w:szCs w:val="24"/>
          <w:lang w:eastAsia="ar-SA"/>
        </w:rPr>
        <w:br/>
        <w:t>своевременность раскрытия информации Обществом;</w:t>
      </w:r>
    </w:p>
    <w:p w14:paraId="54AEC3E1" w14:textId="77777777" w:rsidR="00CA212D" w:rsidRPr="00810A2B" w:rsidRDefault="00CA212D" w:rsidP="00810A2B">
      <w:pPr>
        <w:pStyle w:val="10"/>
        <w:widowControl/>
        <w:numPr>
          <w:ilvl w:val="0"/>
          <w:numId w:val="17"/>
        </w:numPr>
        <w:tabs>
          <w:tab w:val="left" w:pos="567"/>
          <w:tab w:val="left" w:pos="851"/>
        </w:tabs>
        <w:snapToGrid/>
        <w:ind w:left="567" w:hanging="578"/>
        <w:jc w:val="both"/>
        <w:rPr>
          <w:bCs/>
          <w:sz w:val="24"/>
          <w:szCs w:val="24"/>
          <w:lang w:eastAsia="ar-SA"/>
        </w:rPr>
      </w:pPr>
      <w:r w:rsidRPr="00810A2B">
        <w:rPr>
          <w:bCs/>
          <w:sz w:val="24"/>
          <w:szCs w:val="24"/>
          <w:lang w:eastAsia="ar-SA"/>
        </w:rPr>
        <w:t>обеспечивает эффективность системы управления рисками и системы</w:t>
      </w:r>
      <w:r w:rsidRPr="00810A2B">
        <w:rPr>
          <w:bCs/>
          <w:sz w:val="24"/>
          <w:szCs w:val="24"/>
          <w:lang w:eastAsia="ar-SA"/>
        </w:rPr>
        <w:br/>
        <w:t>внутреннего контроля Общества; а также</w:t>
      </w:r>
    </w:p>
    <w:p w14:paraId="4F9D7DC8" w14:textId="77777777" w:rsidR="00CA212D" w:rsidRPr="00810A2B" w:rsidRDefault="00CA212D" w:rsidP="00810A2B">
      <w:pPr>
        <w:pStyle w:val="10"/>
        <w:widowControl/>
        <w:numPr>
          <w:ilvl w:val="0"/>
          <w:numId w:val="17"/>
        </w:numPr>
        <w:tabs>
          <w:tab w:val="left" w:pos="567"/>
          <w:tab w:val="left" w:pos="851"/>
        </w:tabs>
        <w:snapToGrid/>
        <w:ind w:left="567" w:hanging="578"/>
        <w:jc w:val="both"/>
        <w:rPr>
          <w:bCs/>
          <w:sz w:val="24"/>
          <w:szCs w:val="24"/>
          <w:lang w:eastAsia="ar-SA"/>
        </w:rPr>
      </w:pPr>
      <w:r w:rsidRPr="00810A2B">
        <w:rPr>
          <w:bCs/>
          <w:sz w:val="24"/>
          <w:szCs w:val="24"/>
          <w:lang w:eastAsia="ar-SA"/>
        </w:rPr>
        <w:t>принимает решения по вопросам организации, мониторинга и контроля</w:t>
      </w:r>
      <w:r w:rsidRPr="00810A2B">
        <w:rPr>
          <w:bCs/>
          <w:sz w:val="24"/>
          <w:szCs w:val="24"/>
          <w:lang w:eastAsia="ar-SA"/>
        </w:rPr>
        <w:br/>
        <w:t>системы оплаты труда, оценки её соответствия стратегии Общества,</w:t>
      </w:r>
      <w:r w:rsidRPr="00810A2B">
        <w:rPr>
          <w:bCs/>
          <w:sz w:val="24"/>
          <w:szCs w:val="24"/>
          <w:lang w:eastAsia="ar-SA"/>
        </w:rPr>
        <w:br/>
        <w:t>характеру и масштабу совершаемых операций, результатам деятельности</w:t>
      </w:r>
      <w:r w:rsidRPr="00810A2B">
        <w:rPr>
          <w:bCs/>
          <w:sz w:val="24"/>
          <w:szCs w:val="24"/>
          <w:lang w:eastAsia="ar-SA"/>
        </w:rPr>
        <w:br/>
        <w:t>Общества, уровню и сочетанию принимаемых рисков.</w:t>
      </w:r>
    </w:p>
    <w:p w14:paraId="67EF42D6" w14:textId="77777777" w:rsidR="00CA212D" w:rsidRPr="00810A2B" w:rsidRDefault="00CA212D" w:rsidP="00810A2B">
      <w:pPr>
        <w:pStyle w:val="a3"/>
        <w:numPr>
          <w:ilvl w:val="0"/>
          <w:numId w:val="1"/>
        </w:numPr>
        <w:tabs>
          <w:tab w:val="left" w:pos="0"/>
        </w:tabs>
        <w:spacing w:before="240" w:after="0" w:line="240" w:lineRule="auto"/>
        <w:ind w:left="-567" w:right="15"/>
        <w:jc w:val="both"/>
        <w:rPr>
          <w:rStyle w:val="1"/>
          <w:rFonts w:ascii="Times New Roman" w:hAnsi="Times New Roman" w:cs="Times New Roman"/>
          <w:b w:val="0"/>
          <w:bCs w:val="0"/>
          <w:sz w:val="24"/>
          <w:szCs w:val="24"/>
        </w:rPr>
      </w:pPr>
      <w:bookmarkStart w:id="5" w:name="bookmark4"/>
      <w:r w:rsidRPr="00810A2B">
        <w:rPr>
          <w:rStyle w:val="1"/>
          <w:rFonts w:ascii="Times New Roman" w:hAnsi="Times New Roman" w:cs="Times New Roman"/>
          <w:sz w:val="24"/>
          <w:szCs w:val="24"/>
        </w:rPr>
        <w:t>СОСТАВ СОВЕТА ДИРЕКТОРОВ. ИЗБРАНИЕ ЧЛЕНОВ СОВЕТА ДИРЕКТОРОВ И ПРЕКРАЩЕНИЕ ИХ ПОЛНОМОЧИЙ</w:t>
      </w:r>
      <w:bookmarkEnd w:id="5"/>
    </w:p>
    <w:p w14:paraId="60E3FC22" w14:textId="77777777" w:rsidR="00CA212D" w:rsidRPr="00810A2B" w:rsidRDefault="00CA212D" w:rsidP="00810A2B">
      <w:pPr>
        <w:pStyle w:val="a3"/>
        <w:tabs>
          <w:tab w:val="left" w:pos="0"/>
        </w:tabs>
        <w:spacing w:before="240" w:after="0" w:line="240" w:lineRule="auto"/>
        <w:ind w:left="-567" w:right="15"/>
        <w:jc w:val="both"/>
        <w:rPr>
          <w:rFonts w:ascii="Times New Roman" w:hAnsi="Times New Roman" w:cs="Times New Roman"/>
          <w:sz w:val="24"/>
          <w:szCs w:val="24"/>
        </w:rPr>
      </w:pPr>
    </w:p>
    <w:p w14:paraId="254C8FE0" w14:textId="77777777" w:rsidR="00CA212D" w:rsidRPr="0080649D" w:rsidRDefault="00CA212D" w:rsidP="00810A2B">
      <w:pPr>
        <w:pStyle w:val="a3"/>
        <w:numPr>
          <w:ilvl w:val="1"/>
          <w:numId w:val="1"/>
        </w:numPr>
        <w:tabs>
          <w:tab w:val="left" w:pos="0"/>
        </w:tabs>
        <w:spacing w:after="0" w:line="240" w:lineRule="auto"/>
        <w:ind w:left="-567" w:right="15"/>
        <w:jc w:val="both"/>
        <w:rPr>
          <w:rFonts w:ascii="Times New Roman" w:hAnsi="Times New Roman" w:cs="Times New Roman"/>
          <w:sz w:val="24"/>
          <w:szCs w:val="24"/>
        </w:rPr>
      </w:pPr>
      <w:r w:rsidRPr="0080649D">
        <w:rPr>
          <w:rStyle w:val="2"/>
          <w:rFonts w:ascii="Times New Roman" w:hAnsi="Times New Roman" w:cs="Times New Roman"/>
          <w:sz w:val="24"/>
          <w:szCs w:val="24"/>
        </w:rPr>
        <w:t>Членом Совета директоров может быть только физическое лицо.</w:t>
      </w:r>
    </w:p>
    <w:p w14:paraId="053850F5" w14:textId="2EFFBCD4" w:rsidR="00CA212D" w:rsidRPr="0080649D" w:rsidRDefault="00CA212D" w:rsidP="00810A2B">
      <w:pPr>
        <w:pStyle w:val="a3"/>
        <w:numPr>
          <w:ilvl w:val="1"/>
          <w:numId w:val="1"/>
        </w:numPr>
        <w:tabs>
          <w:tab w:val="left" w:pos="0"/>
        </w:tabs>
        <w:spacing w:after="0" w:line="240" w:lineRule="auto"/>
        <w:ind w:left="-567" w:right="15"/>
        <w:jc w:val="both"/>
        <w:rPr>
          <w:rStyle w:val="2"/>
          <w:rFonts w:ascii="Times New Roman" w:eastAsiaTheme="minorHAnsi" w:hAnsi="Times New Roman" w:cs="Times New Roman"/>
          <w:color w:val="auto"/>
          <w:sz w:val="24"/>
          <w:szCs w:val="24"/>
          <w:lang w:eastAsia="en-US" w:bidi="ar-SA"/>
        </w:rPr>
      </w:pPr>
      <w:r w:rsidRPr="0080649D">
        <w:rPr>
          <w:rStyle w:val="2"/>
          <w:rFonts w:ascii="Times New Roman" w:hAnsi="Times New Roman" w:cs="Times New Roman"/>
          <w:sz w:val="24"/>
          <w:szCs w:val="24"/>
        </w:rPr>
        <w:t xml:space="preserve">Количественный состав Совета директоров определяется </w:t>
      </w:r>
      <w:r w:rsidR="0080649D">
        <w:rPr>
          <w:rStyle w:val="2"/>
          <w:rFonts w:ascii="Times New Roman" w:hAnsi="Times New Roman" w:cs="Times New Roman"/>
          <w:sz w:val="24"/>
          <w:szCs w:val="24"/>
        </w:rPr>
        <w:t xml:space="preserve">Уставом Общества. </w:t>
      </w:r>
    </w:p>
    <w:p w14:paraId="5C866C8B" w14:textId="77777777" w:rsidR="00CA212D" w:rsidRPr="00810A2B" w:rsidRDefault="00CA212D" w:rsidP="00810A2B">
      <w:pPr>
        <w:pStyle w:val="a3"/>
        <w:numPr>
          <w:ilvl w:val="1"/>
          <w:numId w:val="1"/>
        </w:numPr>
        <w:tabs>
          <w:tab w:val="left" w:pos="0"/>
        </w:tabs>
        <w:spacing w:after="0" w:line="240" w:lineRule="auto"/>
        <w:ind w:left="-567" w:right="15"/>
        <w:jc w:val="both"/>
        <w:rPr>
          <w:rStyle w:val="2"/>
          <w:rFonts w:ascii="Times New Roman" w:eastAsiaTheme="minorHAnsi" w:hAnsi="Times New Roman" w:cs="Times New Roman"/>
          <w:color w:val="auto"/>
          <w:sz w:val="24"/>
          <w:szCs w:val="24"/>
          <w:lang w:eastAsia="en-US" w:bidi="ar-SA"/>
        </w:rPr>
      </w:pPr>
      <w:r w:rsidRPr="00810A2B">
        <w:rPr>
          <w:rStyle w:val="2"/>
          <w:rFonts w:ascii="Times New Roman" w:hAnsi="Times New Roman" w:cs="Times New Roman"/>
          <w:sz w:val="24"/>
          <w:szCs w:val="24"/>
        </w:rPr>
        <w:t>Лица, избранные в состав Совета директоров, могут переизбираться</w:t>
      </w:r>
      <w:r w:rsidRPr="00810A2B">
        <w:rPr>
          <w:rStyle w:val="2"/>
          <w:rFonts w:ascii="Times New Roman" w:hAnsi="Times New Roman" w:cs="Times New Roman"/>
          <w:sz w:val="24"/>
          <w:szCs w:val="24"/>
        </w:rPr>
        <w:br/>
        <w:t>неограниченное число раз.</w:t>
      </w:r>
    </w:p>
    <w:p w14:paraId="2BFEEA69" w14:textId="77777777" w:rsidR="00CA212D" w:rsidRPr="0080649D" w:rsidRDefault="00CA212D" w:rsidP="00810A2B">
      <w:pPr>
        <w:pStyle w:val="a3"/>
        <w:numPr>
          <w:ilvl w:val="1"/>
          <w:numId w:val="1"/>
        </w:numPr>
        <w:tabs>
          <w:tab w:val="left" w:pos="0"/>
        </w:tabs>
        <w:spacing w:after="0" w:line="240" w:lineRule="auto"/>
        <w:ind w:left="-567" w:right="15"/>
        <w:jc w:val="both"/>
        <w:rPr>
          <w:rStyle w:val="2"/>
          <w:rFonts w:ascii="Times New Roman" w:eastAsiaTheme="minorHAnsi" w:hAnsi="Times New Roman" w:cs="Times New Roman"/>
          <w:color w:val="auto"/>
          <w:sz w:val="24"/>
          <w:szCs w:val="24"/>
          <w:lang w:eastAsia="en-US" w:bidi="ar-SA"/>
        </w:rPr>
      </w:pPr>
      <w:r w:rsidRPr="00810A2B">
        <w:rPr>
          <w:rStyle w:val="2"/>
          <w:rFonts w:ascii="Times New Roman" w:hAnsi="Times New Roman" w:cs="Times New Roman"/>
          <w:sz w:val="24"/>
          <w:szCs w:val="24"/>
        </w:rPr>
        <w:t>Члены Совета директоров избираются Общим собранием в порядке,</w:t>
      </w:r>
      <w:r w:rsidRPr="00810A2B">
        <w:rPr>
          <w:rStyle w:val="2"/>
          <w:rFonts w:ascii="Times New Roman" w:hAnsi="Times New Roman" w:cs="Times New Roman"/>
          <w:sz w:val="24"/>
          <w:szCs w:val="24"/>
        </w:rPr>
        <w:br/>
        <w:t>предусмотренном Законом об акционерных обществах и Уставом, на срок до</w:t>
      </w:r>
      <w:r w:rsidRPr="00810A2B">
        <w:rPr>
          <w:rStyle w:val="2"/>
          <w:rFonts w:ascii="Times New Roman" w:hAnsi="Times New Roman" w:cs="Times New Roman"/>
          <w:sz w:val="24"/>
          <w:szCs w:val="24"/>
        </w:rPr>
        <w:br/>
        <w:t>следующего годового Общего собрания. Если годовое Общее собрание не было</w:t>
      </w:r>
      <w:r w:rsidRPr="00810A2B">
        <w:rPr>
          <w:rStyle w:val="2"/>
          <w:rFonts w:ascii="Times New Roman" w:hAnsi="Times New Roman" w:cs="Times New Roman"/>
          <w:sz w:val="24"/>
          <w:szCs w:val="24"/>
        </w:rPr>
        <w:br/>
        <w:t>проведено в сроки, установленные Уставом, полномочия членов Совета директоров</w:t>
      </w:r>
      <w:r w:rsidRPr="00810A2B">
        <w:rPr>
          <w:rStyle w:val="2"/>
          <w:rFonts w:ascii="Times New Roman" w:hAnsi="Times New Roman" w:cs="Times New Roman"/>
          <w:sz w:val="24"/>
          <w:szCs w:val="24"/>
        </w:rPr>
        <w:br/>
        <w:t>прекращаются, за исключением полномочий по подготовке, созыву и проведению</w:t>
      </w:r>
      <w:r w:rsidRPr="00810A2B">
        <w:rPr>
          <w:rStyle w:val="2"/>
          <w:rFonts w:ascii="Times New Roman" w:hAnsi="Times New Roman" w:cs="Times New Roman"/>
          <w:sz w:val="24"/>
          <w:szCs w:val="24"/>
        </w:rPr>
        <w:br/>
        <w:t>годового Общего собрания.</w:t>
      </w:r>
    </w:p>
    <w:p w14:paraId="595466BD" w14:textId="15F647C4" w:rsidR="0080649D" w:rsidRPr="00810A2B" w:rsidRDefault="0080649D" w:rsidP="00810A2B">
      <w:pPr>
        <w:pStyle w:val="a3"/>
        <w:numPr>
          <w:ilvl w:val="1"/>
          <w:numId w:val="1"/>
        </w:numPr>
        <w:tabs>
          <w:tab w:val="left" w:pos="0"/>
        </w:tabs>
        <w:spacing w:after="0" w:line="240" w:lineRule="auto"/>
        <w:ind w:left="-567" w:right="15"/>
        <w:jc w:val="both"/>
        <w:rPr>
          <w:rStyle w:val="2"/>
          <w:rFonts w:ascii="Times New Roman" w:eastAsiaTheme="minorHAnsi" w:hAnsi="Times New Roman" w:cs="Times New Roman"/>
          <w:color w:val="auto"/>
          <w:sz w:val="24"/>
          <w:szCs w:val="24"/>
          <w:lang w:eastAsia="en-US" w:bidi="ar-SA"/>
        </w:rPr>
      </w:pPr>
      <w:r w:rsidRPr="00B255BA">
        <w:rPr>
          <w:rStyle w:val="2"/>
          <w:rFonts w:ascii="Times New Roman" w:hAnsi="Times New Roman" w:cs="Times New Roman"/>
          <w:sz w:val="24"/>
          <w:szCs w:val="24"/>
        </w:rPr>
        <w:t>В случаях, когда количество членов Совета директоров становится меньше количества, составляющего кворум для проведения заседания Совета директоров, Совет директоров обязан принять решение о проведении внеочередного общего собрания акционеров для избрания нового состава Совета директоров</w:t>
      </w:r>
      <w:r>
        <w:rPr>
          <w:rStyle w:val="2"/>
          <w:rFonts w:ascii="Times New Roman" w:hAnsi="Times New Roman" w:cs="Times New Roman"/>
          <w:sz w:val="24"/>
          <w:szCs w:val="24"/>
        </w:rPr>
        <w:t>.</w:t>
      </w:r>
    </w:p>
    <w:p w14:paraId="6D7396C8" w14:textId="77777777" w:rsidR="00CA212D" w:rsidRPr="00810A2B" w:rsidRDefault="00CA212D" w:rsidP="00810A2B">
      <w:pPr>
        <w:pStyle w:val="a3"/>
        <w:numPr>
          <w:ilvl w:val="1"/>
          <w:numId w:val="1"/>
        </w:numPr>
        <w:tabs>
          <w:tab w:val="left" w:pos="0"/>
        </w:tabs>
        <w:spacing w:after="0" w:line="240" w:lineRule="auto"/>
        <w:ind w:left="-567" w:right="15"/>
        <w:jc w:val="both"/>
        <w:rPr>
          <w:rStyle w:val="20"/>
          <w:rFonts w:ascii="Times New Roman" w:hAnsi="Times New Roman" w:cs="Times New Roman"/>
          <w:b w:val="0"/>
          <w:bCs w:val="0"/>
          <w:sz w:val="24"/>
          <w:szCs w:val="24"/>
        </w:rPr>
      </w:pPr>
      <w:r w:rsidRPr="00810A2B">
        <w:rPr>
          <w:rStyle w:val="2"/>
          <w:rFonts w:ascii="Times New Roman" w:hAnsi="Times New Roman" w:cs="Times New Roman"/>
          <w:sz w:val="24"/>
          <w:szCs w:val="24"/>
        </w:rPr>
        <w:t>Совет директоров возглавляет председатель Совета директоров (далее -</w:t>
      </w:r>
      <w:r w:rsidRPr="00810A2B">
        <w:rPr>
          <w:rStyle w:val="2"/>
          <w:rFonts w:ascii="Times New Roman" w:hAnsi="Times New Roman" w:cs="Times New Roman"/>
          <w:sz w:val="24"/>
          <w:szCs w:val="24"/>
        </w:rPr>
        <w:br/>
      </w:r>
      <w:r w:rsidRPr="00810A2B">
        <w:rPr>
          <w:rStyle w:val="20"/>
          <w:rFonts w:ascii="Times New Roman" w:hAnsi="Times New Roman" w:cs="Times New Roman"/>
          <w:sz w:val="24"/>
          <w:szCs w:val="24"/>
        </w:rPr>
        <w:t>«Председатель Совета директоров»).</w:t>
      </w:r>
    </w:p>
    <w:p w14:paraId="066C724B" w14:textId="77777777" w:rsidR="00CA212D" w:rsidRPr="00810A2B" w:rsidRDefault="00CA212D" w:rsidP="00810A2B">
      <w:pPr>
        <w:pStyle w:val="a3"/>
        <w:numPr>
          <w:ilvl w:val="1"/>
          <w:numId w:val="1"/>
        </w:numPr>
        <w:tabs>
          <w:tab w:val="left" w:pos="0"/>
        </w:tabs>
        <w:spacing w:after="0" w:line="240" w:lineRule="auto"/>
        <w:ind w:left="-567" w:right="15"/>
        <w:jc w:val="both"/>
        <w:rPr>
          <w:rFonts w:ascii="Times New Roman" w:hAnsi="Times New Roman" w:cs="Times New Roman"/>
          <w:sz w:val="24"/>
          <w:szCs w:val="24"/>
        </w:rPr>
      </w:pPr>
      <w:r w:rsidRPr="00810A2B">
        <w:rPr>
          <w:rStyle w:val="2"/>
          <w:rFonts w:ascii="Times New Roman" w:hAnsi="Times New Roman" w:cs="Times New Roman"/>
          <w:sz w:val="24"/>
          <w:szCs w:val="24"/>
        </w:rPr>
        <w:t>В составе материалов к Общему собранию, повестка дня которого содержит вопрос</w:t>
      </w:r>
      <w:r w:rsidRPr="00810A2B">
        <w:rPr>
          <w:rStyle w:val="2"/>
          <w:rFonts w:ascii="Times New Roman" w:hAnsi="Times New Roman" w:cs="Times New Roman"/>
          <w:sz w:val="24"/>
          <w:szCs w:val="24"/>
        </w:rPr>
        <w:br/>
        <w:t>об избрании членов Совета директоров, по каждому из выдвинутых кандидатов,</w:t>
      </w:r>
      <w:r w:rsidRPr="00810A2B">
        <w:rPr>
          <w:rStyle w:val="2"/>
          <w:rFonts w:ascii="Times New Roman" w:hAnsi="Times New Roman" w:cs="Times New Roman"/>
          <w:sz w:val="24"/>
          <w:szCs w:val="24"/>
        </w:rPr>
        <w:br/>
        <w:t>включенных в список кандидатур для голосования по избранию в состав Совета</w:t>
      </w:r>
      <w:r w:rsidRPr="00810A2B">
        <w:rPr>
          <w:rStyle w:val="2"/>
          <w:rFonts w:ascii="Times New Roman" w:hAnsi="Times New Roman" w:cs="Times New Roman"/>
          <w:sz w:val="24"/>
          <w:szCs w:val="24"/>
        </w:rPr>
        <w:br/>
        <w:t>директоров, должна предоставляться следующая информация:</w:t>
      </w:r>
    </w:p>
    <w:p w14:paraId="09694FA3" w14:textId="77777777" w:rsidR="00CA212D" w:rsidRPr="00810A2B" w:rsidRDefault="00CA212D" w:rsidP="00810A2B">
      <w:pPr>
        <w:numPr>
          <w:ilvl w:val="0"/>
          <w:numId w:val="18"/>
        </w:numPr>
        <w:ind w:left="709" w:right="15" w:hanging="709"/>
        <w:jc w:val="both"/>
        <w:rPr>
          <w:rFonts w:ascii="Times New Roman" w:hAnsi="Times New Roman" w:cs="Times New Roman"/>
        </w:rPr>
      </w:pPr>
      <w:r w:rsidRPr="00810A2B">
        <w:rPr>
          <w:rStyle w:val="2"/>
          <w:rFonts w:ascii="Times New Roman" w:hAnsi="Times New Roman" w:cs="Times New Roman"/>
          <w:sz w:val="24"/>
          <w:szCs w:val="24"/>
        </w:rPr>
        <w:t>сведения о лице (лицах), выдвинувшем (выдвинувших) кандидата;</w:t>
      </w:r>
    </w:p>
    <w:p w14:paraId="2820D005" w14:textId="77777777" w:rsidR="00CA212D" w:rsidRPr="00810A2B" w:rsidRDefault="00CA212D" w:rsidP="00810A2B">
      <w:pPr>
        <w:numPr>
          <w:ilvl w:val="0"/>
          <w:numId w:val="18"/>
        </w:numPr>
        <w:ind w:left="709" w:right="15" w:hanging="709"/>
        <w:jc w:val="both"/>
        <w:rPr>
          <w:rFonts w:ascii="Times New Roman" w:hAnsi="Times New Roman" w:cs="Times New Roman"/>
        </w:rPr>
      </w:pPr>
      <w:r w:rsidRPr="00810A2B">
        <w:rPr>
          <w:rStyle w:val="2"/>
          <w:rFonts w:ascii="Times New Roman" w:hAnsi="Times New Roman" w:cs="Times New Roman"/>
          <w:sz w:val="24"/>
          <w:szCs w:val="24"/>
        </w:rPr>
        <w:t>сведения о возрасте и образовании кандидата;</w:t>
      </w:r>
    </w:p>
    <w:p w14:paraId="0DD92550" w14:textId="77777777" w:rsidR="00CA212D" w:rsidRPr="00810A2B" w:rsidRDefault="00CA212D" w:rsidP="00810A2B">
      <w:pPr>
        <w:numPr>
          <w:ilvl w:val="0"/>
          <w:numId w:val="18"/>
        </w:numPr>
        <w:ind w:left="709" w:right="15" w:hanging="709"/>
        <w:jc w:val="both"/>
        <w:rPr>
          <w:rFonts w:ascii="Times New Roman" w:hAnsi="Times New Roman" w:cs="Times New Roman"/>
        </w:rPr>
      </w:pPr>
      <w:r w:rsidRPr="00810A2B">
        <w:rPr>
          <w:rStyle w:val="2"/>
          <w:rFonts w:ascii="Times New Roman" w:hAnsi="Times New Roman" w:cs="Times New Roman"/>
          <w:sz w:val="24"/>
          <w:szCs w:val="24"/>
        </w:rPr>
        <w:t>сведения о должности, занимаемой кандидатом на момент его выдвижения,</w:t>
      </w:r>
      <w:r w:rsidRPr="00810A2B">
        <w:rPr>
          <w:rStyle w:val="2"/>
          <w:rFonts w:ascii="Times New Roman" w:hAnsi="Times New Roman" w:cs="Times New Roman"/>
          <w:sz w:val="24"/>
          <w:szCs w:val="24"/>
        </w:rPr>
        <w:br/>
        <w:t>а также о должностях, которые кандидат занимал в течение 5 (пяти)</w:t>
      </w:r>
      <w:r w:rsidRPr="00810A2B">
        <w:rPr>
          <w:rStyle w:val="2"/>
          <w:rFonts w:ascii="Times New Roman" w:hAnsi="Times New Roman" w:cs="Times New Roman"/>
          <w:sz w:val="24"/>
          <w:szCs w:val="24"/>
        </w:rPr>
        <w:br/>
        <w:t>последних лет;</w:t>
      </w:r>
    </w:p>
    <w:p w14:paraId="5E792B34" w14:textId="77777777" w:rsidR="00CA212D" w:rsidRPr="00810A2B" w:rsidRDefault="00CA212D" w:rsidP="00810A2B">
      <w:pPr>
        <w:numPr>
          <w:ilvl w:val="0"/>
          <w:numId w:val="18"/>
        </w:numPr>
        <w:ind w:left="709" w:right="15" w:hanging="709"/>
        <w:jc w:val="both"/>
        <w:rPr>
          <w:rFonts w:ascii="Times New Roman" w:hAnsi="Times New Roman" w:cs="Times New Roman"/>
        </w:rPr>
      </w:pPr>
      <w:r w:rsidRPr="00810A2B">
        <w:rPr>
          <w:rStyle w:val="2"/>
          <w:rFonts w:ascii="Times New Roman" w:hAnsi="Times New Roman" w:cs="Times New Roman"/>
          <w:sz w:val="24"/>
          <w:szCs w:val="24"/>
        </w:rPr>
        <w:t>сведения о характере отношений кандидата с Обществом,</w:t>
      </w:r>
      <w:r w:rsidRPr="00810A2B">
        <w:rPr>
          <w:rStyle w:val="2"/>
          <w:rFonts w:ascii="Times New Roman" w:hAnsi="Times New Roman" w:cs="Times New Roman"/>
          <w:sz w:val="24"/>
          <w:szCs w:val="24"/>
        </w:rPr>
        <w:br/>
        <w:t>аффилированными лицами и крупными контрагентами Общества;</w:t>
      </w:r>
    </w:p>
    <w:p w14:paraId="697B4C1F" w14:textId="77777777" w:rsidR="00CA212D" w:rsidRPr="00810A2B" w:rsidRDefault="00CA212D" w:rsidP="00810A2B">
      <w:pPr>
        <w:numPr>
          <w:ilvl w:val="0"/>
          <w:numId w:val="18"/>
        </w:numPr>
        <w:ind w:left="709" w:right="15" w:hanging="709"/>
        <w:jc w:val="both"/>
        <w:rPr>
          <w:rStyle w:val="2"/>
          <w:rFonts w:ascii="Times New Roman" w:eastAsiaTheme="minorHAnsi" w:hAnsi="Times New Roman" w:cs="Times New Roman"/>
          <w:color w:val="auto"/>
          <w:sz w:val="24"/>
          <w:szCs w:val="24"/>
          <w:lang w:eastAsia="en-US" w:bidi="ar-SA"/>
        </w:rPr>
      </w:pPr>
      <w:r w:rsidRPr="00810A2B">
        <w:rPr>
          <w:rStyle w:val="2"/>
          <w:rFonts w:ascii="Times New Roman" w:hAnsi="Times New Roman" w:cs="Times New Roman"/>
          <w:sz w:val="24"/>
          <w:szCs w:val="24"/>
        </w:rPr>
        <w:t>сведения о членстве кандидата в советах директоров других юридических</w:t>
      </w:r>
      <w:r w:rsidRPr="00810A2B">
        <w:rPr>
          <w:rStyle w:val="2"/>
          <w:rFonts w:ascii="Times New Roman" w:hAnsi="Times New Roman" w:cs="Times New Roman"/>
          <w:sz w:val="24"/>
          <w:szCs w:val="24"/>
        </w:rPr>
        <w:br/>
        <w:t>лиц, а также информация о выдвижении кандидата в члены совета</w:t>
      </w:r>
      <w:r w:rsidRPr="00810A2B">
        <w:rPr>
          <w:rStyle w:val="2"/>
          <w:rFonts w:ascii="Times New Roman" w:hAnsi="Times New Roman" w:cs="Times New Roman"/>
          <w:sz w:val="24"/>
          <w:szCs w:val="24"/>
        </w:rPr>
        <w:br/>
        <w:t>директоров или для избрания (назначения) на должность в иных</w:t>
      </w:r>
      <w:r w:rsidRPr="00810A2B">
        <w:rPr>
          <w:rStyle w:val="a5"/>
          <w:rFonts w:ascii="Times New Roman" w:hAnsi="Times New Roman" w:cs="Times New Roman"/>
        </w:rPr>
        <w:t xml:space="preserve"> </w:t>
      </w:r>
      <w:r w:rsidRPr="00810A2B">
        <w:rPr>
          <w:rStyle w:val="2"/>
          <w:rFonts w:ascii="Times New Roman" w:hAnsi="Times New Roman" w:cs="Times New Roman"/>
          <w:sz w:val="24"/>
          <w:szCs w:val="24"/>
        </w:rPr>
        <w:t xml:space="preserve">юридических </w:t>
      </w:r>
      <w:r w:rsidRPr="00810A2B">
        <w:rPr>
          <w:rStyle w:val="2"/>
          <w:rFonts w:ascii="Times New Roman" w:hAnsi="Times New Roman" w:cs="Times New Roman"/>
          <w:sz w:val="24"/>
          <w:szCs w:val="24"/>
        </w:rPr>
        <w:lastRenderedPageBreak/>
        <w:t>лицах;</w:t>
      </w:r>
    </w:p>
    <w:p w14:paraId="3A24201F" w14:textId="77777777" w:rsidR="00CA212D" w:rsidRPr="00810A2B" w:rsidRDefault="00CA212D" w:rsidP="00810A2B">
      <w:pPr>
        <w:numPr>
          <w:ilvl w:val="0"/>
          <w:numId w:val="18"/>
        </w:numPr>
        <w:ind w:left="709" w:hanging="709"/>
        <w:jc w:val="both"/>
        <w:rPr>
          <w:rFonts w:ascii="Times New Roman" w:hAnsi="Times New Roman" w:cs="Times New Roman"/>
        </w:rPr>
      </w:pPr>
      <w:r w:rsidRPr="00810A2B">
        <w:rPr>
          <w:rStyle w:val="2"/>
          <w:rFonts w:ascii="Times New Roman" w:hAnsi="Times New Roman" w:cs="Times New Roman"/>
          <w:sz w:val="24"/>
          <w:szCs w:val="24"/>
        </w:rPr>
        <w:t>информация о соответствии кандидата требованиям, предъявляемым к независимым директорам;</w:t>
      </w:r>
    </w:p>
    <w:p w14:paraId="16F11D75" w14:textId="77777777" w:rsidR="00CA212D" w:rsidRPr="00810A2B" w:rsidRDefault="00CA212D" w:rsidP="00810A2B">
      <w:pPr>
        <w:numPr>
          <w:ilvl w:val="0"/>
          <w:numId w:val="18"/>
        </w:numPr>
        <w:ind w:left="709" w:hanging="709"/>
        <w:jc w:val="both"/>
        <w:rPr>
          <w:rFonts w:ascii="Times New Roman" w:hAnsi="Times New Roman" w:cs="Times New Roman"/>
        </w:rPr>
      </w:pPr>
      <w:r w:rsidRPr="00810A2B">
        <w:rPr>
          <w:rStyle w:val="2"/>
          <w:rFonts w:ascii="Times New Roman" w:hAnsi="Times New Roman" w:cs="Times New Roman"/>
          <w:sz w:val="24"/>
          <w:szCs w:val="24"/>
        </w:rPr>
        <w:t>сведения о наличии письменного согласия кандидата на его избрание в Совет директоров; а также</w:t>
      </w:r>
    </w:p>
    <w:p w14:paraId="3B03BCF7" w14:textId="77777777" w:rsidR="00CA212D" w:rsidRPr="00810A2B" w:rsidRDefault="00CA212D" w:rsidP="00810A2B">
      <w:pPr>
        <w:numPr>
          <w:ilvl w:val="0"/>
          <w:numId w:val="18"/>
        </w:numPr>
        <w:ind w:left="709" w:hanging="709"/>
        <w:jc w:val="both"/>
        <w:rPr>
          <w:rFonts w:ascii="Times New Roman" w:hAnsi="Times New Roman" w:cs="Times New Roman"/>
        </w:rPr>
      </w:pPr>
      <w:r w:rsidRPr="00810A2B">
        <w:rPr>
          <w:rStyle w:val="2"/>
          <w:rFonts w:ascii="Times New Roman" w:hAnsi="Times New Roman" w:cs="Times New Roman"/>
          <w:sz w:val="24"/>
          <w:szCs w:val="24"/>
        </w:rPr>
        <w:t>иная информация об обстоятельствах, способных оказать влияние на исполнение кандидатом соответствующих обязанностей в качестве члена Совета директоров Общества, в том числе дополнительно представленная самим кандидатом.</w:t>
      </w:r>
    </w:p>
    <w:p w14:paraId="197510B2" w14:textId="77777777" w:rsidR="00CA212D" w:rsidRPr="00810A2B" w:rsidRDefault="00CA212D" w:rsidP="00810A2B">
      <w:pPr>
        <w:numPr>
          <w:ilvl w:val="0"/>
          <w:numId w:val="3"/>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Если все или часть сведений, указанных в пункте 4.6 настоящего Положения, не предоставлены выдвинувшим кандидата лицом или самим кандидатом в составе материалов к Общему собранию, повестка дня которого содержит вопрос об избрании членов Совета директоров, вместо указанных сведений предоставляется информация о причинах их отсутствия.</w:t>
      </w:r>
    </w:p>
    <w:p w14:paraId="3B0E42A6" w14:textId="77777777" w:rsidR="00CA212D" w:rsidRPr="00810A2B" w:rsidRDefault="00CA212D" w:rsidP="00810A2B">
      <w:pPr>
        <w:numPr>
          <w:ilvl w:val="0"/>
          <w:numId w:val="3"/>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При выдвижении кандидата в члены Совета директоров Общество получает от кандидата письменное согласие на его избрание в Совет директоров и на его работу в комитете (комитетах) Совета директоров, если предполагается участие выдвинутого кандидата в работе такого комитета (комитетов).</w:t>
      </w:r>
    </w:p>
    <w:p w14:paraId="2D1FA6CF" w14:textId="77777777" w:rsidR="00CA212D" w:rsidRPr="00810A2B" w:rsidRDefault="00CA212D" w:rsidP="00810A2B">
      <w:pPr>
        <w:numPr>
          <w:ilvl w:val="0"/>
          <w:numId w:val="3"/>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Выборы членов Совета директоров осуществляются кумулятивным голосованием в соответствии с Законом об акционерных обществах. При кумулятивном голосовании число голосов, принадлежащих каждому акционеру Общества, умножается на число лиц, которые должны быть избраны в Совет директоров,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14:paraId="324F1822" w14:textId="77777777" w:rsidR="00CA212D" w:rsidRPr="00810A2B" w:rsidRDefault="00CA212D" w:rsidP="00810A2B">
      <w:pPr>
        <w:numPr>
          <w:ilvl w:val="0"/>
          <w:numId w:val="3"/>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По решению Общего собрания полномочия всех членов Совета директоров могут быть прекращены досрочно.</w:t>
      </w:r>
    </w:p>
    <w:p w14:paraId="1F5DAE64" w14:textId="77777777" w:rsidR="00CA212D" w:rsidRPr="00810A2B" w:rsidRDefault="00CA212D" w:rsidP="00810A2B">
      <w:pPr>
        <w:numPr>
          <w:ilvl w:val="0"/>
          <w:numId w:val="3"/>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В случае, если число членов Совета директоров становится менее количества, составляющего определенный Уставом Общества кворум для принятия Советом директоров решений, Совет директоров обязан принять решение о проведении внеочередного Общего собрания для избрания нового состава Совета директоров. Оставшиеся члены Совета директоров вправе принимать решение только о созыве такого внеочередного Общего собрания.</w:t>
      </w:r>
    </w:p>
    <w:p w14:paraId="67F7E43A" w14:textId="77777777" w:rsidR="00CA212D" w:rsidRPr="00810A2B" w:rsidRDefault="00CA212D" w:rsidP="00810A2B">
      <w:pPr>
        <w:numPr>
          <w:ilvl w:val="0"/>
          <w:numId w:val="3"/>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Члены Совета директоров несут ответственность за убытки, причиненные их виновными действиями Обществу.</w:t>
      </w:r>
    </w:p>
    <w:p w14:paraId="2BFB843A" w14:textId="70B0243E" w:rsidR="00CA212D" w:rsidRPr="00810A2B" w:rsidRDefault="00CA212D" w:rsidP="00810A2B">
      <w:pPr>
        <w:numPr>
          <w:ilvl w:val="0"/>
          <w:numId w:val="3"/>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В состав Совета директоров избираются независимые директора, количество которых должно быть достаточным для обеспечения объективности, взвешенности и независимости принимаемых управленческих решений.</w:t>
      </w:r>
    </w:p>
    <w:p w14:paraId="6B0C61E9" w14:textId="306B5B35" w:rsidR="00CA212D" w:rsidRPr="00810A2B" w:rsidRDefault="00CA212D" w:rsidP="00810A2B">
      <w:pPr>
        <w:numPr>
          <w:ilvl w:val="0"/>
          <w:numId w:val="3"/>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Независимым членом Совета директоров может быть признан член Совета директоров, если он:</w:t>
      </w:r>
    </w:p>
    <w:p w14:paraId="5515145D" w14:textId="77777777" w:rsidR="00CA212D" w:rsidRPr="00810A2B" w:rsidRDefault="00647CA4" w:rsidP="00810A2B">
      <w:pPr>
        <w:numPr>
          <w:ilvl w:val="0"/>
          <w:numId w:val="20"/>
        </w:numPr>
        <w:jc w:val="both"/>
        <w:rPr>
          <w:rStyle w:val="2"/>
          <w:rFonts w:ascii="Times New Roman" w:hAnsi="Times New Roman" w:cs="Times New Roman"/>
          <w:sz w:val="24"/>
          <w:szCs w:val="24"/>
        </w:rPr>
      </w:pPr>
      <w:r>
        <w:rPr>
          <w:rStyle w:val="2"/>
          <w:rFonts w:ascii="Times New Roman" w:hAnsi="Times New Roman" w:cs="Times New Roman"/>
          <w:sz w:val="24"/>
          <w:szCs w:val="24"/>
        </w:rPr>
        <w:t xml:space="preserve">Не </w:t>
      </w:r>
      <w:r w:rsidR="00CA212D" w:rsidRPr="00810A2B">
        <w:rPr>
          <w:rStyle w:val="2"/>
          <w:rFonts w:ascii="Times New Roman" w:hAnsi="Times New Roman" w:cs="Times New Roman"/>
          <w:sz w:val="24"/>
          <w:szCs w:val="24"/>
        </w:rPr>
        <w:t>связан с Обществом;</w:t>
      </w:r>
    </w:p>
    <w:p w14:paraId="24BB2335" w14:textId="77777777" w:rsidR="00CA212D" w:rsidRPr="00810A2B" w:rsidRDefault="00647CA4" w:rsidP="00810A2B">
      <w:pPr>
        <w:numPr>
          <w:ilvl w:val="0"/>
          <w:numId w:val="20"/>
        </w:numPr>
        <w:ind w:left="709" w:hanging="709"/>
        <w:jc w:val="both"/>
        <w:rPr>
          <w:rStyle w:val="2"/>
          <w:rFonts w:ascii="Times New Roman" w:hAnsi="Times New Roman" w:cs="Times New Roman"/>
          <w:sz w:val="24"/>
          <w:szCs w:val="24"/>
        </w:rPr>
      </w:pPr>
      <w:r>
        <w:rPr>
          <w:rStyle w:val="2"/>
          <w:rFonts w:ascii="Times New Roman" w:hAnsi="Times New Roman" w:cs="Times New Roman"/>
          <w:sz w:val="24"/>
          <w:szCs w:val="24"/>
        </w:rPr>
        <w:t xml:space="preserve">Не </w:t>
      </w:r>
      <w:r w:rsidR="00CA212D" w:rsidRPr="00810A2B">
        <w:rPr>
          <w:rStyle w:val="2"/>
          <w:rFonts w:ascii="Times New Roman" w:hAnsi="Times New Roman" w:cs="Times New Roman"/>
          <w:sz w:val="24"/>
          <w:szCs w:val="24"/>
        </w:rPr>
        <w:t>связан с существенным акционером Общества;</w:t>
      </w:r>
    </w:p>
    <w:p w14:paraId="3A425F8D" w14:textId="77777777" w:rsidR="00CA212D" w:rsidRPr="00810A2B" w:rsidRDefault="00647CA4" w:rsidP="00810A2B">
      <w:pPr>
        <w:numPr>
          <w:ilvl w:val="0"/>
          <w:numId w:val="20"/>
        </w:numPr>
        <w:ind w:left="709" w:hanging="709"/>
        <w:jc w:val="both"/>
        <w:rPr>
          <w:rStyle w:val="2"/>
          <w:rFonts w:ascii="Times New Roman" w:hAnsi="Times New Roman" w:cs="Times New Roman"/>
          <w:sz w:val="24"/>
          <w:szCs w:val="24"/>
        </w:rPr>
      </w:pPr>
      <w:r>
        <w:rPr>
          <w:rStyle w:val="2"/>
          <w:rFonts w:ascii="Times New Roman" w:hAnsi="Times New Roman" w:cs="Times New Roman"/>
          <w:sz w:val="24"/>
          <w:szCs w:val="24"/>
        </w:rPr>
        <w:t xml:space="preserve">Не </w:t>
      </w:r>
      <w:r w:rsidR="00CA212D" w:rsidRPr="00810A2B">
        <w:rPr>
          <w:rStyle w:val="2"/>
          <w:rFonts w:ascii="Times New Roman" w:hAnsi="Times New Roman" w:cs="Times New Roman"/>
          <w:sz w:val="24"/>
          <w:szCs w:val="24"/>
        </w:rPr>
        <w:t>связан с существенным контрагентом Общества;</w:t>
      </w:r>
    </w:p>
    <w:p w14:paraId="1F588003" w14:textId="2196BD53" w:rsidR="00CA212D" w:rsidRPr="00810A2B" w:rsidRDefault="00647CA4" w:rsidP="00810A2B">
      <w:pPr>
        <w:numPr>
          <w:ilvl w:val="0"/>
          <w:numId w:val="20"/>
        </w:numPr>
        <w:ind w:left="709" w:hanging="709"/>
        <w:jc w:val="both"/>
        <w:rPr>
          <w:rStyle w:val="2"/>
          <w:rFonts w:ascii="Times New Roman" w:hAnsi="Times New Roman" w:cs="Times New Roman"/>
          <w:sz w:val="24"/>
          <w:szCs w:val="24"/>
        </w:rPr>
      </w:pPr>
      <w:r>
        <w:rPr>
          <w:rStyle w:val="2"/>
          <w:rFonts w:ascii="Times New Roman" w:hAnsi="Times New Roman" w:cs="Times New Roman"/>
          <w:sz w:val="24"/>
          <w:szCs w:val="24"/>
        </w:rPr>
        <w:t xml:space="preserve">Не </w:t>
      </w:r>
      <w:r w:rsidR="00CA212D" w:rsidRPr="00810A2B">
        <w:rPr>
          <w:rStyle w:val="2"/>
          <w:rFonts w:ascii="Times New Roman" w:hAnsi="Times New Roman" w:cs="Times New Roman"/>
          <w:sz w:val="24"/>
          <w:szCs w:val="24"/>
        </w:rPr>
        <w:t xml:space="preserve">связан с конкурентом Общества; </w:t>
      </w:r>
    </w:p>
    <w:p w14:paraId="2133BA20" w14:textId="77777777" w:rsidR="00CA212D" w:rsidRPr="00810A2B" w:rsidRDefault="00647CA4" w:rsidP="00810A2B">
      <w:pPr>
        <w:numPr>
          <w:ilvl w:val="0"/>
          <w:numId w:val="20"/>
        </w:numPr>
        <w:ind w:left="709" w:hanging="709"/>
        <w:jc w:val="both"/>
        <w:rPr>
          <w:rStyle w:val="2"/>
          <w:rFonts w:ascii="Times New Roman" w:hAnsi="Times New Roman" w:cs="Times New Roman"/>
          <w:sz w:val="24"/>
          <w:szCs w:val="24"/>
        </w:rPr>
      </w:pPr>
      <w:r>
        <w:rPr>
          <w:rStyle w:val="2"/>
          <w:rFonts w:ascii="Times New Roman" w:hAnsi="Times New Roman" w:cs="Times New Roman"/>
          <w:sz w:val="24"/>
          <w:szCs w:val="24"/>
        </w:rPr>
        <w:t xml:space="preserve">Не </w:t>
      </w:r>
      <w:r w:rsidR="00CA212D" w:rsidRPr="00810A2B">
        <w:rPr>
          <w:rStyle w:val="2"/>
          <w:rFonts w:ascii="Times New Roman" w:hAnsi="Times New Roman" w:cs="Times New Roman"/>
          <w:sz w:val="24"/>
          <w:szCs w:val="24"/>
        </w:rPr>
        <w:t>связан с государством (Российской Федерацией, субъектом Российской Федерации) или муниципальным образованием.</w:t>
      </w:r>
    </w:p>
    <w:p w14:paraId="58781898" w14:textId="47D1F035" w:rsidR="00CA212D" w:rsidRPr="00810A2B" w:rsidRDefault="00CA212D" w:rsidP="00804CA9">
      <w:pPr>
        <w:numPr>
          <w:ilvl w:val="0"/>
          <w:numId w:val="3"/>
        </w:numPr>
        <w:tabs>
          <w:tab w:val="left" w:pos="0"/>
        </w:tabs>
        <w:ind w:left="-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Определение независимости членов Совета директоров осуществляется в соответствии с Критериями определения независимости членов совета директоров, предусмотренными</w:t>
      </w:r>
      <w:r w:rsidR="00804CA9">
        <w:rPr>
          <w:rStyle w:val="2"/>
          <w:rFonts w:ascii="Times New Roman" w:hAnsi="Times New Roman" w:cs="Times New Roman"/>
          <w:sz w:val="24"/>
          <w:szCs w:val="24"/>
        </w:rPr>
        <w:t xml:space="preserve"> Кодексом корпоративного управления, одобренного Банком России (</w:t>
      </w:r>
      <w:r w:rsidR="00804CA9" w:rsidRPr="00804CA9">
        <w:rPr>
          <w:rStyle w:val="2"/>
          <w:rFonts w:ascii="Times New Roman" w:hAnsi="Times New Roman" w:cs="Times New Roman"/>
          <w:sz w:val="24"/>
          <w:szCs w:val="24"/>
        </w:rPr>
        <w:t xml:space="preserve">Письмо Банка России от 10.04.2014 </w:t>
      </w:r>
      <w:r w:rsidR="00804CA9">
        <w:rPr>
          <w:rStyle w:val="2"/>
          <w:rFonts w:ascii="Times New Roman" w:hAnsi="Times New Roman" w:cs="Times New Roman"/>
          <w:sz w:val="24"/>
          <w:szCs w:val="24"/>
        </w:rPr>
        <w:t>№</w:t>
      </w:r>
      <w:r w:rsidR="00804CA9" w:rsidRPr="00804CA9">
        <w:rPr>
          <w:rStyle w:val="2"/>
          <w:rFonts w:ascii="Times New Roman" w:hAnsi="Times New Roman" w:cs="Times New Roman"/>
          <w:sz w:val="24"/>
          <w:szCs w:val="24"/>
        </w:rPr>
        <w:t xml:space="preserve"> 06-52/2463</w:t>
      </w:r>
      <w:proofErr w:type="gramStart"/>
      <w:r w:rsidR="00804CA9">
        <w:rPr>
          <w:rStyle w:val="2"/>
          <w:rFonts w:ascii="Times New Roman" w:hAnsi="Times New Roman" w:cs="Times New Roman"/>
          <w:sz w:val="24"/>
          <w:szCs w:val="24"/>
        </w:rPr>
        <w:t>)</w:t>
      </w:r>
      <w:r w:rsidR="00804CA9" w:rsidRPr="00804CA9">
        <w:rPr>
          <w:rStyle w:val="2"/>
          <w:rFonts w:ascii="Times New Roman" w:hAnsi="Times New Roman" w:cs="Times New Roman"/>
          <w:sz w:val="24"/>
          <w:szCs w:val="24"/>
        </w:rPr>
        <w:t xml:space="preserve"> </w:t>
      </w:r>
      <w:r w:rsidRPr="00810A2B">
        <w:rPr>
          <w:rStyle w:val="2"/>
          <w:rFonts w:ascii="Times New Roman" w:hAnsi="Times New Roman" w:cs="Times New Roman"/>
          <w:sz w:val="24"/>
          <w:szCs w:val="24"/>
        </w:rPr>
        <w:t>.</w:t>
      </w:r>
      <w:proofErr w:type="gramEnd"/>
    </w:p>
    <w:p w14:paraId="48A1895B" w14:textId="77777777" w:rsidR="00CA212D" w:rsidRPr="00810A2B" w:rsidRDefault="00CA212D" w:rsidP="00810A2B">
      <w:pPr>
        <w:numPr>
          <w:ilvl w:val="0"/>
          <w:numId w:val="3"/>
        </w:numPr>
        <w:tabs>
          <w:tab w:val="left" w:pos="0"/>
        </w:tabs>
        <w:ind w:left="-567"/>
        <w:jc w:val="both"/>
        <w:rPr>
          <w:rFonts w:ascii="Times New Roman" w:eastAsia="Arial" w:hAnsi="Times New Roman" w:cs="Times New Roman"/>
        </w:rPr>
      </w:pPr>
      <w:r w:rsidRPr="00810A2B">
        <w:rPr>
          <w:rStyle w:val="2"/>
          <w:rFonts w:ascii="Times New Roman" w:hAnsi="Times New Roman" w:cs="Times New Roman"/>
          <w:sz w:val="24"/>
          <w:szCs w:val="24"/>
        </w:rPr>
        <w:t>Независимый директор должен воздерживаться от совершения действий, в результате которых он может перестать быть независимым, а в случае возникновения обстоятельств, в результате которых он перестает быть независимым, должен проинформировать Совет директоров об этих обстоятельствах и произошедших изменениях.</w:t>
      </w:r>
    </w:p>
    <w:p w14:paraId="781F3562" w14:textId="77777777" w:rsidR="00CA212D" w:rsidRPr="00810A2B" w:rsidRDefault="00CA212D" w:rsidP="00810A2B">
      <w:pPr>
        <w:numPr>
          <w:ilvl w:val="0"/>
          <w:numId w:val="3"/>
        </w:numPr>
        <w:tabs>
          <w:tab w:val="left" w:pos="0"/>
        </w:tabs>
        <w:ind w:left="-567"/>
        <w:jc w:val="both"/>
        <w:rPr>
          <w:rFonts w:ascii="Times New Roman" w:eastAsia="Arial" w:hAnsi="Times New Roman" w:cs="Times New Roman"/>
        </w:rPr>
      </w:pPr>
      <w:r w:rsidRPr="00810A2B">
        <w:rPr>
          <w:rStyle w:val="2"/>
          <w:rFonts w:ascii="Times New Roman" w:hAnsi="Times New Roman" w:cs="Times New Roman"/>
          <w:sz w:val="24"/>
          <w:szCs w:val="24"/>
        </w:rPr>
        <w:t xml:space="preserve">Члены Совета директоров (кандидаты в члены Совета директоров) обязаны своевременно </w:t>
      </w:r>
      <w:r w:rsidRPr="00810A2B">
        <w:rPr>
          <w:rStyle w:val="2"/>
          <w:rFonts w:ascii="Times New Roman" w:hAnsi="Times New Roman" w:cs="Times New Roman"/>
          <w:sz w:val="24"/>
          <w:szCs w:val="24"/>
        </w:rPr>
        <w:lastRenderedPageBreak/>
        <w:t>предоставлять Обществу сведения, необходимые для получения представления об их личных и профессиональных качествах, в том числе их биографические данные (включая сведения об их возрасте, образовании, месте работы в настоящее время, квалификации, опыте), информацию об их членстве в советах директоров других юридических лиц, а также сведения о должностях, которые они занимают или занимали в течение не менее чем 5 (пяти) последних лет в органах управления иных юридических лиц, прямом или косвенном владении долями и акциями в иных юридических лицах.</w:t>
      </w:r>
    </w:p>
    <w:p w14:paraId="604FDBD3" w14:textId="77777777" w:rsidR="00CA212D" w:rsidRPr="00810A2B" w:rsidRDefault="00CA212D" w:rsidP="00810A2B">
      <w:pPr>
        <w:numPr>
          <w:ilvl w:val="0"/>
          <w:numId w:val="3"/>
        </w:numPr>
        <w:tabs>
          <w:tab w:val="left" w:pos="0"/>
        </w:tabs>
        <w:ind w:left="-567"/>
        <w:jc w:val="both"/>
        <w:rPr>
          <w:rFonts w:ascii="Times New Roman" w:eastAsia="Arial" w:hAnsi="Times New Roman" w:cs="Times New Roman"/>
        </w:rPr>
      </w:pPr>
      <w:r w:rsidRPr="00810A2B">
        <w:rPr>
          <w:rStyle w:val="2"/>
          <w:rFonts w:ascii="Times New Roman" w:hAnsi="Times New Roman" w:cs="Times New Roman"/>
          <w:sz w:val="24"/>
          <w:szCs w:val="24"/>
        </w:rPr>
        <w:t xml:space="preserve">Члены ревизионной комиссии (или ревизор) Общества (далее - </w:t>
      </w:r>
      <w:r w:rsidRPr="00810A2B">
        <w:rPr>
          <w:rStyle w:val="20"/>
          <w:rFonts w:ascii="Times New Roman" w:hAnsi="Times New Roman" w:cs="Times New Roman"/>
          <w:sz w:val="24"/>
          <w:szCs w:val="24"/>
        </w:rPr>
        <w:t xml:space="preserve">«Ревизор») </w:t>
      </w:r>
      <w:r w:rsidRPr="00810A2B">
        <w:rPr>
          <w:rStyle w:val="2"/>
          <w:rFonts w:ascii="Times New Roman" w:hAnsi="Times New Roman" w:cs="Times New Roman"/>
          <w:sz w:val="24"/>
          <w:szCs w:val="24"/>
        </w:rPr>
        <w:t>и Корпоративный секретарь (как определено ниже) не могут одновременно являться членами Совета директоров.</w:t>
      </w:r>
    </w:p>
    <w:p w14:paraId="72B104CB" w14:textId="77777777" w:rsidR="00CA212D" w:rsidRPr="0082692B" w:rsidRDefault="00CA212D" w:rsidP="00810A2B">
      <w:pPr>
        <w:pStyle w:val="a3"/>
        <w:numPr>
          <w:ilvl w:val="0"/>
          <w:numId w:val="1"/>
        </w:numPr>
        <w:tabs>
          <w:tab w:val="left" w:pos="0"/>
        </w:tabs>
        <w:spacing w:before="240" w:line="240" w:lineRule="auto"/>
        <w:ind w:left="-567"/>
        <w:jc w:val="both"/>
        <w:rPr>
          <w:rStyle w:val="1"/>
          <w:rFonts w:ascii="Times New Roman" w:eastAsiaTheme="minorHAnsi" w:hAnsi="Times New Roman" w:cs="Times New Roman"/>
          <w:b w:val="0"/>
          <w:bCs w:val="0"/>
          <w:color w:val="auto"/>
          <w:sz w:val="24"/>
          <w:szCs w:val="24"/>
          <w:lang w:eastAsia="en-US" w:bidi="ar-SA"/>
        </w:rPr>
      </w:pPr>
      <w:bookmarkStart w:id="6" w:name="bookmark5"/>
      <w:r w:rsidRPr="00810A2B">
        <w:rPr>
          <w:rStyle w:val="1"/>
          <w:rFonts w:ascii="Times New Roman" w:hAnsi="Times New Roman" w:cs="Times New Roman"/>
          <w:sz w:val="24"/>
          <w:szCs w:val="24"/>
        </w:rPr>
        <w:t>ПРАВА И ОБЯЗАННОСТИ ЧЛЕНОВ СОВЕТА ДИРЕКТОРОВ</w:t>
      </w:r>
      <w:bookmarkEnd w:id="6"/>
    </w:p>
    <w:p w14:paraId="0C11C31B" w14:textId="77777777" w:rsidR="0082692B" w:rsidRPr="00810A2B" w:rsidRDefault="0082692B" w:rsidP="0082692B">
      <w:pPr>
        <w:pStyle w:val="a3"/>
        <w:tabs>
          <w:tab w:val="left" w:pos="0"/>
        </w:tabs>
        <w:spacing w:before="240" w:line="240" w:lineRule="auto"/>
        <w:ind w:left="-567"/>
        <w:jc w:val="both"/>
        <w:rPr>
          <w:rFonts w:ascii="Times New Roman" w:hAnsi="Times New Roman" w:cs="Times New Roman"/>
          <w:sz w:val="24"/>
          <w:szCs w:val="24"/>
        </w:rPr>
      </w:pPr>
    </w:p>
    <w:p w14:paraId="207690E4" w14:textId="77777777" w:rsidR="00CA212D" w:rsidRPr="00810A2B" w:rsidRDefault="00CA212D" w:rsidP="00810A2B">
      <w:pPr>
        <w:pStyle w:val="a3"/>
        <w:numPr>
          <w:ilvl w:val="1"/>
          <w:numId w:val="1"/>
        </w:numPr>
        <w:tabs>
          <w:tab w:val="left" w:pos="0"/>
        </w:tabs>
        <w:spacing w:after="0" w:line="240" w:lineRule="auto"/>
        <w:ind w:left="-567"/>
        <w:jc w:val="both"/>
        <w:rPr>
          <w:rFonts w:ascii="Times New Roman" w:hAnsi="Times New Roman" w:cs="Times New Roman"/>
          <w:sz w:val="24"/>
          <w:szCs w:val="24"/>
        </w:rPr>
      </w:pPr>
      <w:r w:rsidRPr="00810A2B">
        <w:rPr>
          <w:rStyle w:val="2"/>
          <w:rFonts w:ascii="Times New Roman" w:hAnsi="Times New Roman" w:cs="Times New Roman"/>
          <w:sz w:val="24"/>
          <w:szCs w:val="24"/>
        </w:rPr>
        <w:t>Каждый член Совета директоров имеет право:</w:t>
      </w:r>
    </w:p>
    <w:p w14:paraId="7FA14980" w14:textId="77777777" w:rsidR="00CA212D" w:rsidRPr="00810A2B" w:rsidRDefault="00CA212D" w:rsidP="00810A2B">
      <w:pPr>
        <w:numPr>
          <w:ilvl w:val="0"/>
          <w:numId w:val="2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требовать созыва заседания Совета директоров;</w:t>
      </w:r>
    </w:p>
    <w:p w14:paraId="698DA90F" w14:textId="77777777" w:rsidR="00CA212D" w:rsidRPr="00810A2B" w:rsidRDefault="00CA212D" w:rsidP="00810A2B">
      <w:pPr>
        <w:numPr>
          <w:ilvl w:val="0"/>
          <w:numId w:val="2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предлагать вопросы для включения в повестку дня заседания Совета директоров;</w:t>
      </w:r>
    </w:p>
    <w:p w14:paraId="7A9BA480" w14:textId="77777777" w:rsidR="00CA212D" w:rsidRPr="00810A2B" w:rsidRDefault="00CA212D" w:rsidP="00810A2B">
      <w:pPr>
        <w:numPr>
          <w:ilvl w:val="0"/>
          <w:numId w:val="2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обсуждать на заседаниях Совета директоров вопросы деятельности Общества, вносить предложения и голосовать по всем вопросам повестки дня заседания Совета директоров (за исключением случаев, предусмотренных Законом об акционерных обществах);</w:t>
      </w:r>
    </w:p>
    <w:p w14:paraId="4002AC99" w14:textId="77777777" w:rsidR="00CA212D" w:rsidRPr="00810A2B" w:rsidRDefault="00CA212D" w:rsidP="00810A2B">
      <w:pPr>
        <w:numPr>
          <w:ilvl w:val="0"/>
          <w:numId w:val="2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требовать внесения в протокол заседания Совета директоров своего особого мнения по вопросам повестки дня и принимаемым решениям;</w:t>
      </w:r>
    </w:p>
    <w:p w14:paraId="41A44B37" w14:textId="77777777" w:rsidR="00CA212D" w:rsidRPr="00810A2B" w:rsidRDefault="00CA212D" w:rsidP="00810A2B">
      <w:pPr>
        <w:numPr>
          <w:ilvl w:val="0"/>
          <w:numId w:val="2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направлять свое письменное мнение по вопросам повестки дня заседания Совета директоров, на котором такой член Совета директоров не может присутствовать;</w:t>
      </w:r>
    </w:p>
    <w:p w14:paraId="56E64A75" w14:textId="77777777" w:rsidR="00CA212D" w:rsidRPr="00810A2B" w:rsidRDefault="00CA212D" w:rsidP="00810A2B">
      <w:pPr>
        <w:numPr>
          <w:ilvl w:val="0"/>
          <w:numId w:val="2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знакомиться с протоколами заседаний Совета директоров, комитетов и иных органов Совета директоров, получать копии таких протоколов;</w:t>
      </w:r>
    </w:p>
    <w:p w14:paraId="5BC33D4C" w14:textId="77777777" w:rsidR="00CA212D" w:rsidRPr="00810A2B" w:rsidRDefault="00CA212D" w:rsidP="00810A2B">
      <w:pPr>
        <w:numPr>
          <w:ilvl w:val="0"/>
          <w:numId w:val="2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запрашивать и получать информацию и документы, необходимые членам Совета директоров для исполнения ими своих обязанностей, в том числе документы бухгалтерского учета Общества и иную документацию, получать копии соответствующих документов;</w:t>
      </w:r>
    </w:p>
    <w:p w14:paraId="6C1381CB" w14:textId="77777777" w:rsidR="00CA212D" w:rsidRPr="00810A2B" w:rsidRDefault="00CA212D" w:rsidP="00810A2B">
      <w:pPr>
        <w:numPr>
          <w:ilvl w:val="0"/>
          <w:numId w:val="2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запрашивать и получать информацию и документы, необходимые членам Совета директоров для исполнения ими своих обязанностей, связанные с деятельностью подконтрольных Обществу юридических лиц, в том числе документы бухгалтерского учета подконтрольных Обществу юридических лиц и иную документацию в том же объеме, в каком само Общество имеет доступ к указанной информации и документам, получать копии соответствующих документов;</w:t>
      </w:r>
    </w:p>
    <w:p w14:paraId="43674C3F" w14:textId="77777777" w:rsidR="00CA212D" w:rsidRPr="00810A2B" w:rsidRDefault="00CA212D" w:rsidP="00810A2B">
      <w:pPr>
        <w:numPr>
          <w:ilvl w:val="0"/>
          <w:numId w:val="2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 решению Общего собрания и в соответствии с внутренними документами Общества, получать вознаграждение и (или) компенсации в связи с осуществлением ими функций членов Совета директоров; а также</w:t>
      </w:r>
    </w:p>
    <w:p w14:paraId="6CE4DE55" w14:textId="77777777" w:rsidR="00CA212D" w:rsidRPr="00810A2B" w:rsidRDefault="00CA212D" w:rsidP="00810A2B">
      <w:pPr>
        <w:numPr>
          <w:ilvl w:val="0"/>
          <w:numId w:val="2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осуществлять иные права, предусмотренные законодательством Российской Федерации, Уставом, настоящим Положением, иными внутренними документами Общества, а в случае заключения Обществом договора с членом Совета директоров - также в соответствии с таким договором.</w:t>
      </w:r>
    </w:p>
    <w:p w14:paraId="23324DBB" w14:textId="77777777" w:rsidR="00CA212D" w:rsidRPr="00810A2B" w:rsidRDefault="00CA212D" w:rsidP="00810A2B">
      <w:pPr>
        <w:pStyle w:val="a3"/>
        <w:numPr>
          <w:ilvl w:val="1"/>
          <w:numId w:val="1"/>
        </w:numPr>
        <w:tabs>
          <w:tab w:val="left" w:pos="0"/>
        </w:tabs>
        <w:spacing w:after="0" w:line="240" w:lineRule="auto"/>
        <w:ind w:left="-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Наличие в затребованных членом Совета директоров документах конфиденциальной информации, в том числе составляющей коммерческую тайну, не может препятствовать их предоставлению такому члену Совета директоров. Член Совета директоров Общества, которому предоставляется указанная информация, обязан сохранять ее конфиденциальность. В подтверждение принятия обязательства по сохранению конфиденциальности информации Общество вправе требовать от члена Совета директоров до момента предоставления члену Совета директоров запрошенных документов и (или) информации, по выбору Общества:</w:t>
      </w:r>
    </w:p>
    <w:p w14:paraId="5BDCB34F" w14:textId="77777777" w:rsidR="00CA212D" w:rsidRPr="00810A2B" w:rsidRDefault="00CA212D" w:rsidP="0082692B">
      <w:pPr>
        <w:numPr>
          <w:ilvl w:val="0"/>
          <w:numId w:val="22"/>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предоставления членом Совета директоров соответствующей расписки, подписанной членом Совета директоров по форме, предложенной Обществом, в которой такой член Совета директоров подтверждает, что предупрежден о конфиденциальности получаемой информации, об обязательстве сохранять конфиденциальность получаемой информации и об ответственности за неисполнение такого обязательства; либо</w:t>
      </w:r>
    </w:p>
    <w:p w14:paraId="3CD7B644" w14:textId="77777777" w:rsidR="00CA212D" w:rsidRPr="00810A2B" w:rsidRDefault="00CA212D" w:rsidP="00810A2B">
      <w:pPr>
        <w:numPr>
          <w:ilvl w:val="0"/>
          <w:numId w:val="22"/>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подписания договора по форме, предложенной Обществом, между членом Совета директоров и Обществом, устанавливающего обязательство члена Совета директоров сохранять конфиденциальность получаемой информации и ответственность за неисполнение такого обязательства.</w:t>
      </w:r>
    </w:p>
    <w:p w14:paraId="3A781D01" w14:textId="77777777" w:rsidR="00CA212D" w:rsidRPr="00810A2B" w:rsidRDefault="00CA212D" w:rsidP="00810A2B">
      <w:pPr>
        <w:pStyle w:val="a3"/>
        <w:numPr>
          <w:ilvl w:val="1"/>
          <w:numId w:val="1"/>
        </w:numPr>
        <w:tabs>
          <w:tab w:val="left" w:pos="0"/>
        </w:tabs>
        <w:spacing w:after="0" w:line="240" w:lineRule="auto"/>
        <w:ind w:left="-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Члены Совета директоров обязаны:</w:t>
      </w:r>
    </w:p>
    <w:p w14:paraId="2CFD8216" w14:textId="77777777" w:rsidR="00CA212D" w:rsidRPr="00810A2B" w:rsidRDefault="00CA212D" w:rsidP="00810A2B">
      <w:pPr>
        <w:numPr>
          <w:ilvl w:val="0"/>
          <w:numId w:val="2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осуществлять в соответствии с установленной компетенцией общее руководство деятельностью Общества, действуя в его интересах, осуществляя свои права и исполняя свои обязанности разумно и добросовестно;</w:t>
      </w:r>
    </w:p>
    <w:p w14:paraId="14744DDA" w14:textId="77777777" w:rsidR="00CA212D" w:rsidRPr="00810A2B" w:rsidRDefault="00CA212D" w:rsidP="00810A2B">
      <w:pPr>
        <w:numPr>
          <w:ilvl w:val="0"/>
          <w:numId w:val="2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активно участвовать в работе Совета директоров и его комитетов, заранее уведомлять о невозможности своего участия в заседаниях совета директоров или его комитетов, в состав которых они входят, с объяснением причин;</w:t>
      </w:r>
    </w:p>
    <w:p w14:paraId="4CDB5F17" w14:textId="77777777" w:rsidR="00CA212D" w:rsidRPr="00810A2B" w:rsidRDefault="00CA212D" w:rsidP="00810A2B">
      <w:pPr>
        <w:numPr>
          <w:ilvl w:val="0"/>
          <w:numId w:val="2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 xml:space="preserve">не разглашать и не использовать в личных интересах или в интересах третьих лиц конфиденциальную информацию о деятельности Общества и </w:t>
      </w:r>
      <w:proofErr w:type="gramStart"/>
      <w:r w:rsidRPr="00810A2B">
        <w:rPr>
          <w:rStyle w:val="2"/>
          <w:rFonts w:ascii="Times New Roman" w:hAnsi="Times New Roman" w:cs="Times New Roman"/>
          <w:sz w:val="24"/>
          <w:szCs w:val="24"/>
        </w:rPr>
        <w:t>подконтрольных Обществу юридических лиц</w:t>
      </w:r>
      <w:proofErr w:type="gramEnd"/>
      <w:r w:rsidRPr="00810A2B">
        <w:rPr>
          <w:rStyle w:val="2"/>
          <w:rFonts w:ascii="Times New Roman" w:hAnsi="Times New Roman" w:cs="Times New Roman"/>
          <w:sz w:val="24"/>
          <w:szCs w:val="24"/>
        </w:rPr>
        <w:t xml:space="preserve"> и инсайдерскую информацию;</w:t>
      </w:r>
    </w:p>
    <w:p w14:paraId="16DBC65B" w14:textId="77777777" w:rsidR="00CA212D" w:rsidRPr="00810A2B" w:rsidRDefault="00CA212D" w:rsidP="00810A2B">
      <w:pPr>
        <w:numPr>
          <w:ilvl w:val="0"/>
          <w:numId w:val="2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воздерживаться от действий, которые приведут или могут привести к возникновению конфликта между их интересами и интересами Общества, а при наличии или возникновения такого конфликта - незамедлительно информировать об этом Совет директоров Общества;</w:t>
      </w:r>
    </w:p>
    <w:p w14:paraId="0855521A" w14:textId="77777777" w:rsidR="00CA212D" w:rsidRPr="00810A2B" w:rsidRDefault="00CA212D" w:rsidP="00810A2B">
      <w:pPr>
        <w:numPr>
          <w:ilvl w:val="0"/>
          <w:numId w:val="2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уведомлять Общества о сведениях, предусмотренных статьей 82 Федерального Закона «Об акционерных обществах»;</w:t>
      </w:r>
    </w:p>
    <w:p w14:paraId="4C3B5608" w14:textId="77777777" w:rsidR="00CA212D" w:rsidRPr="00810A2B" w:rsidRDefault="00CA212D" w:rsidP="00810A2B">
      <w:pPr>
        <w:numPr>
          <w:ilvl w:val="0"/>
          <w:numId w:val="2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не совершать действия, заведомо направленные на причинение вреда Обществу; а также</w:t>
      </w:r>
    </w:p>
    <w:p w14:paraId="1B605FA7" w14:textId="77777777" w:rsidR="00CA212D" w:rsidRPr="00810A2B" w:rsidRDefault="00CA212D" w:rsidP="00810A2B">
      <w:pPr>
        <w:numPr>
          <w:ilvl w:val="0"/>
          <w:numId w:val="2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исполнять иные обязанности, предусмотренные законодательством Российской Федерации, уставом Общества, настоящим Положением, а в случае заключения Обществом договора с ними - также таким договором.</w:t>
      </w:r>
    </w:p>
    <w:p w14:paraId="5B424EFA" w14:textId="77777777" w:rsidR="00CA212D" w:rsidRPr="00810A2B" w:rsidRDefault="00CA212D" w:rsidP="00810A2B">
      <w:pPr>
        <w:numPr>
          <w:ilvl w:val="0"/>
          <w:numId w:val="8"/>
        </w:numPr>
        <w:ind w:left="-567"/>
        <w:jc w:val="both"/>
        <w:rPr>
          <w:rFonts w:ascii="Times New Roman" w:hAnsi="Times New Roman" w:cs="Times New Roman"/>
        </w:rPr>
      </w:pPr>
      <w:r w:rsidRPr="00810A2B">
        <w:rPr>
          <w:rStyle w:val="2"/>
          <w:rFonts w:ascii="Times New Roman" w:hAnsi="Times New Roman" w:cs="Times New Roman"/>
          <w:sz w:val="24"/>
          <w:szCs w:val="24"/>
        </w:rPr>
        <w:t>В случае принятия Общим собранием решения о выплате членам Совета директоров вознаграждения, при определении размера и порядок выплаты такого вознаграждения могут быть использованы, в том числе, следующие принципы:</w:t>
      </w:r>
    </w:p>
    <w:p w14:paraId="19DCA756" w14:textId="77777777" w:rsidR="00CA212D" w:rsidRPr="00810A2B" w:rsidRDefault="00CA212D" w:rsidP="00810A2B">
      <w:pPr>
        <w:numPr>
          <w:ilvl w:val="0"/>
          <w:numId w:val="24"/>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зависимость размера вознаграждения от результатов работы Общества, от личного участия члена Совета директоров в работе Совета директоров и (или) в работе Комитетов; а также</w:t>
      </w:r>
    </w:p>
    <w:p w14:paraId="410C51E7" w14:textId="77777777" w:rsidR="00CA212D" w:rsidRPr="00810A2B" w:rsidRDefault="00CA212D" w:rsidP="00810A2B">
      <w:pPr>
        <w:numPr>
          <w:ilvl w:val="0"/>
          <w:numId w:val="24"/>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дополнительное поощрение директоров, выполняющих обязанности Председателя Совета директоров, заместителей Председателя Совета директоров, председателей комитетов Совета директоров, независимых директоров.</w:t>
      </w:r>
    </w:p>
    <w:p w14:paraId="10AEE596" w14:textId="77777777" w:rsidR="00CA212D" w:rsidRPr="00810A2B" w:rsidRDefault="00CA212D" w:rsidP="00810A2B">
      <w:pPr>
        <w:numPr>
          <w:ilvl w:val="0"/>
          <w:numId w:val="10"/>
        </w:numPr>
        <w:tabs>
          <w:tab w:val="left" w:pos="0"/>
        </w:tabs>
        <w:spacing w:before="240" w:after="200"/>
        <w:ind w:left="-567"/>
        <w:jc w:val="both"/>
        <w:outlineLvl w:val="0"/>
        <w:rPr>
          <w:rFonts w:ascii="Times New Roman" w:hAnsi="Times New Roman" w:cs="Times New Roman"/>
        </w:rPr>
      </w:pPr>
      <w:bookmarkStart w:id="7" w:name="bookmark6"/>
      <w:r w:rsidRPr="00810A2B">
        <w:rPr>
          <w:rStyle w:val="1"/>
          <w:rFonts w:ascii="Times New Roman" w:hAnsi="Times New Roman" w:cs="Times New Roman"/>
          <w:sz w:val="24"/>
          <w:szCs w:val="24"/>
        </w:rPr>
        <w:t>ПРЕДСЕДАТЕЛЬ СОВЕТА ДИРЕКТОРОВ</w:t>
      </w:r>
      <w:bookmarkEnd w:id="7"/>
    </w:p>
    <w:p w14:paraId="20AA56BA"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Председатель Совета директоров избирается членами Совета директоров из их числа большинством голосов членов Совета директоров, участвующих в голосовании, при этом не учитываются голоса выбывших членов Совета директоров.</w:t>
      </w:r>
    </w:p>
    <w:p w14:paraId="41CDEFFE"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Члены Совета директоров вправе избрать из своего числа заместителя Председателя Совета директоров, который будет осуществлять полномочия Председателя Совета директоров на время его отсутствия.</w:t>
      </w:r>
    </w:p>
    <w:p w14:paraId="147CB59F"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 xml:space="preserve">Лицо, осуществляющее обязанности единоличного исполнительного органа Общества (далее - </w:t>
      </w:r>
      <w:r w:rsidRPr="00810A2B">
        <w:rPr>
          <w:rStyle w:val="20"/>
          <w:rFonts w:ascii="Times New Roman" w:hAnsi="Times New Roman" w:cs="Times New Roman"/>
          <w:sz w:val="24"/>
          <w:szCs w:val="24"/>
        </w:rPr>
        <w:t xml:space="preserve">«Генеральный директор»), </w:t>
      </w:r>
      <w:r w:rsidRPr="00810A2B">
        <w:rPr>
          <w:rStyle w:val="2"/>
          <w:rFonts w:ascii="Times New Roman" w:hAnsi="Times New Roman" w:cs="Times New Roman"/>
          <w:sz w:val="24"/>
          <w:szCs w:val="24"/>
        </w:rPr>
        <w:t>не может быть одновременно Председателем Совета директоров или заместителем Председателя Совета директоров.</w:t>
      </w:r>
    </w:p>
    <w:p w14:paraId="0F506025"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Совет директоров вправе в любое время переизбрать Председателя Совета директоров. В случае отсутствия Председателя Совета директоров, его обязанности осуществляет заместитель Председателя Совета директоров, а в случае отсутствия заместителя Председателя Совета директоров - один из членов Совета директоров по решению Совета директоров.</w:t>
      </w:r>
    </w:p>
    <w:p w14:paraId="19851494"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При избрании Председателя Совета директоров предыдущего состава в новый состав Совета директоров, такой Председатель продолжает выполнять свои обязанности до избрания нового лица на эту должность. Если Председатель Совета директоров предыдущего состава не избран в новый состав Совета директоров, обязанности Председателя Совета директоров до его избрания осуществляет заместитель Председателя Совета директоров, а в случае отсутствия заместителя Председателя Совета директоров или его не избрания в новый состав Совета директоров - старший по возрасту член Совета директоров.</w:t>
      </w:r>
    </w:p>
    <w:p w14:paraId="40ADEB3C" w14:textId="77777777" w:rsidR="0080649D" w:rsidRPr="0080649D" w:rsidRDefault="00CA212D" w:rsidP="00810A2B">
      <w:pPr>
        <w:numPr>
          <w:ilvl w:val="1"/>
          <w:numId w:val="10"/>
        </w:numPr>
        <w:tabs>
          <w:tab w:val="left" w:pos="0"/>
        </w:tabs>
        <w:ind w:left="-567"/>
        <w:jc w:val="both"/>
        <w:rPr>
          <w:rStyle w:val="2"/>
          <w:rFonts w:ascii="Times New Roman" w:eastAsia="Arial Unicode MS" w:hAnsi="Times New Roman" w:cs="Times New Roman"/>
          <w:sz w:val="24"/>
          <w:szCs w:val="24"/>
        </w:rPr>
      </w:pPr>
      <w:r w:rsidRPr="00810A2B">
        <w:rPr>
          <w:rStyle w:val="2"/>
          <w:rFonts w:ascii="Times New Roman" w:hAnsi="Times New Roman" w:cs="Times New Roman"/>
          <w:sz w:val="24"/>
          <w:szCs w:val="24"/>
        </w:rPr>
        <w:t>Председатель Совета директоров</w:t>
      </w:r>
      <w:r w:rsidR="0080649D">
        <w:rPr>
          <w:rStyle w:val="2"/>
          <w:rFonts w:ascii="Times New Roman" w:hAnsi="Times New Roman" w:cs="Times New Roman"/>
          <w:sz w:val="24"/>
          <w:szCs w:val="24"/>
        </w:rPr>
        <w:t>:</w:t>
      </w:r>
    </w:p>
    <w:p w14:paraId="1D28A2C1" w14:textId="0E4D88A8" w:rsidR="0080649D" w:rsidRPr="00870981"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организует эффективную работу Совета директоров и его Комитетов;</w:t>
      </w:r>
    </w:p>
    <w:p w14:paraId="1F50C772" w14:textId="77777777" w:rsidR="0080649D"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формирует повестку дня заседаний Совета директоров;</w:t>
      </w:r>
    </w:p>
    <w:p w14:paraId="2EDF5D69" w14:textId="77777777" w:rsidR="0080649D"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определяет форму проведения заседаний Совета директоров;</w:t>
      </w:r>
    </w:p>
    <w:p w14:paraId="6B8B2EB2" w14:textId="77777777" w:rsidR="0080649D"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созывает заседания Совета директоров;</w:t>
      </w:r>
    </w:p>
    <w:p w14:paraId="5FB9A8AA" w14:textId="77777777" w:rsidR="0080649D"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определяет лиц, приглашаемых для участия в обсуждении отдельных вопросов повестки дня заседаний Совета директоров;</w:t>
      </w:r>
    </w:p>
    <w:p w14:paraId="0B545D15" w14:textId="77777777" w:rsidR="0080649D"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председательствует на заседаниях Совета директоров;</w:t>
      </w:r>
    </w:p>
    <w:p w14:paraId="25CF7E01" w14:textId="77777777" w:rsidR="0080649D"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 xml:space="preserve">организует ведение протоколов заседаний Совета директоров; </w:t>
      </w:r>
    </w:p>
    <w:p w14:paraId="06531B32" w14:textId="77777777" w:rsidR="0080649D"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подписывает протоколы заседаний Совета директоров, требования о проведении проверки (ревизии) финансово-хозяйственной деятельности Общества и иные документы от имени Совета директоров;</w:t>
      </w:r>
    </w:p>
    <w:p w14:paraId="68F14819" w14:textId="77777777" w:rsidR="0080649D"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обеспечивает в процессе проведения заседания Совета директоров соблюдение требований законодательства Российской Федерации, Устава Общества, иных внутренних документов Общества и настоящего Положения;</w:t>
      </w:r>
    </w:p>
    <w:p w14:paraId="4A659202" w14:textId="77777777" w:rsidR="0080649D"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председательствует на общих собраниях акционеров Общества, оглашает повестку дня, сообщает о предстоящих выступлениях и докладах, а также осуществляет иные функции председательствующего на общем собрании акционеров Общества, предусмотренные Положением об общем собрании акционеров Общества;</w:t>
      </w:r>
    </w:p>
    <w:p w14:paraId="3ECA9800" w14:textId="3581AE95" w:rsidR="0080649D" w:rsidRPr="00870981" w:rsidRDefault="0080649D" w:rsidP="00870981">
      <w:pPr>
        <w:pStyle w:val="ConsPlusNormal"/>
        <w:tabs>
          <w:tab w:val="left" w:pos="284"/>
          <w:tab w:val="left" w:pos="1418"/>
        </w:tabs>
        <w:spacing w:line="276"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Pr="00870981">
        <w:rPr>
          <w:rStyle w:val="2"/>
          <w:rFonts w:ascii="Times New Roman" w:hAnsi="Times New Roman" w:cs="Times New Roman"/>
          <w:sz w:val="24"/>
          <w:szCs w:val="24"/>
        </w:rPr>
        <w:t>выполняет иные функции, предусмотренные законодательством Российской Федерации, Уставом Общества и решениями Совета директоров.</w:t>
      </w:r>
    </w:p>
    <w:p w14:paraId="217340E4" w14:textId="6B26324A"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 xml:space="preserve"> организует работу Совета директоров, созывает его заседания и председательствует на них, обеспечивает на заседаниях ведение протокола.</w:t>
      </w:r>
    </w:p>
    <w:p w14:paraId="5D8D3D79"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Председатель Совета директоров должен принимать все необходимые меры для своевременного предоставления членам Совета директоров информации, необходимой для принятия решений по вопросам повестки дня заседаний Совета директоров, поощрять членов Совета директоров к свободному выражению своих мнений и к их открытому обсуждению, брать на себя инициативу при формулировании проектов решений по рассматриваемым вопросам.</w:t>
      </w:r>
    </w:p>
    <w:p w14:paraId="0E7C3236" w14:textId="77777777" w:rsidR="00CA212D" w:rsidRPr="0082692B" w:rsidRDefault="00CA212D" w:rsidP="00810A2B">
      <w:pPr>
        <w:numPr>
          <w:ilvl w:val="1"/>
          <w:numId w:val="10"/>
        </w:numPr>
        <w:tabs>
          <w:tab w:val="left" w:pos="0"/>
        </w:tabs>
        <w:ind w:left="-567"/>
        <w:jc w:val="both"/>
        <w:rPr>
          <w:rStyle w:val="2"/>
          <w:rFonts w:ascii="Times New Roman" w:eastAsia="Arial Unicode MS" w:hAnsi="Times New Roman" w:cs="Times New Roman"/>
          <w:sz w:val="24"/>
          <w:szCs w:val="24"/>
        </w:rPr>
      </w:pPr>
      <w:r w:rsidRPr="00810A2B">
        <w:rPr>
          <w:rStyle w:val="2"/>
          <w:rFonts w:ascii="Times New Roman" w:hAnsi="Times New Roman" w:cs="Times New Roman"/>
          <w:sz w:val="24"/>
          <w:szCs w:val="24"/>
        </w:rPr>
        <w:t>Председатель Совета директоров определяет порядок работы Совета директоров в случаях, не предусмотренных настоящим Положением.</w:t>
      </w:r>
    </w:p>
    <w:p w14:paraId="4D9F00A2" w14:textId="77777777" w:rsidR="0082692B" w:rsidRPr="00810A2B" w:rsidRDefault="0082692B" w:rsidP="0082692B">
      <w:pPr>
        <w:tabs>
          <w:tab w:val="left" w:pos="0"/>
        </w:tabs>
        <w:ind w:left="-567"/>
        <w:jc w:val="both"/>
        <w:rPr>
          <w:rFonts w:ascii="Times New Roman" w:hAnsi="Times New Roman" w:cs="Times New Roman"/>
        </w:rPr>
      </w:pPr>
    </w:p>
    <w:p w14:paraId="67E81779" w14:textId="77777777" w:rsidR="00CA212D" w:rsidRPr="00810A2B" w:rsidRDefault="00CA212D" w:rsidP="00810A2B">
      <w:pPr>
        <w:numPr>
          <w:ilvl w:val="0"/>
          <w:numId w:val="10"/>
        </w:numPr>
        <w:tabs>
          <w:tab w:val="left" w:pos="0"/>
        </w:tabs>
        <w:ind w:left="-567"/>
        <w:jc w:val="both"/>
        <w:outlineLvl w:val="0"/>
        <w:rPr>
          <w:rStyle w:val="1"/>
          <w:rFonts w:ascii="Times New Roman" w:eastAsia="Arial Unicode MS" w:hAnsi="Times New Roman" w:cs="Times New Roman"/>
          <w:b w:val="0"/>
          <w:bCs w:val="0"/>
          <w:sz w:val="24"/>
          <w:szCs w:val="24"/>
        </w:rPr>
      </w:pPr>
      <w:bookmarkStart w:id="8" w:name="bookmark7"/>
      <w:r w:rsidRPr="00810A2B">
        <w:rPr>
          <w:rStyle w:val="1"/>
          <w:rFonts w:ascii="Times New Roman" w:hAnsi="Times New Roman" w:cs="Times New Roman"/>
          <w:sz w:val="24"/>
          <w:szCs w:val="24"/>
        </w:rPr>
        <w:t>СЕКРЕТАРЬ СОВЕТА ДИРЕКТОРОВ (КОРПОРАТИВНЫЙ СЕКРЕТАРЬ)</w:t>
      </w:r>
      <w:bookmarkEnd w:id="8"/>
    </w:p>
    <w:p w14:paraId="4DD967E1" w14:textId="77777777" w:rsidR="00810A2B" w:rsidRPr="00810A2B" w:rsidRDefault="00810A2B" w:rsidP="00810A2B">
      <w:pPr>
        <w:tabs>
          <w:tab w:val="left" w:pos="0"/>
        </w:tabs>
        <w:ind w:left="-567"/>
        <w:jc w:val="both"/>
        <w:outlineLvl w:val="0"/>
        <w:rPr>
          <w:rStyle w:val="1"/>
          <w:rFonts w:ascii="Times New Roman" w:eastAsia="Arial Unicode MS" w:hAnsi="Times New Roman" w:cs="Times New Roman"/>
          <w:b w:val="0"/>
          <w:bCs w:val="0"/>
          <w:sz w:val="24"/>
          <w:szCs w:val="24"/>
        </w:rPr>
      </w:pPr>
    </w:p>
    <w:p w14:paraId="2873044C"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 xml:space="preserve">Функции секретаря Совета директоров исполняет корпоративный секретарь Общества (далее - </w:t>
      </w:r>
      <w:r w:rsidRPr="00810A2B">
        <w:rPr>
          <w:rStyle w:val="20"/>
          <w:rFonts w:ascii="Times New Roman" w:hAnsi="Times New Roman" w:cs="Times New Roman"/>
          <w:sz w:val="24"/>
          <w:szCs w:val="24"/>
        </w:rPr>
        <w:t xml:space="preserve">«Корпоративный секретарь»). </w:t>
      </w:r>
      <w:r w:rsidRPr="00810A2B">
        <w:rPr>
          <w:rStyle w:val="2"/>
          <w:rFonts w:ascii="Times New Roman" w:hAnsi="Times New Roman" w:cs="Times New Roman"/>
          <w:sz w:val="24"/>
          <w:szCs w:val="24"/>
        </w:rPr>
        <w:t>Корпоративный секретарь действует на основании Положения о Корпоративном секретаре, утвержденного Советом директоров, а также настоящего Положения.</w:t>
      </w:r>
    </w:p>
    <w:p w14:paraId="5F789E1E"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 xml:space="preserve">В рамках осуществления функций секретаря Совета директоров </w:t>
      </w:r>
      <w:r w:rsidR="002F5DC4">
        <w:rPr>
          <w:rStyle w:val="2"/>
          <w:rFonts w:ascii="Times New Roman" w:hAnsi="Times New Roman" w:cs="Times New Roman"/>
          <w:sz w:val="24"/>
          <w:szCs w:val="24"/>
        </w:rPr>
        <w:t xml:space="preserve">Корпоративный секретарь </w:t>
      </w:r>
      <w:r w:rsidRPr="00810A2B">
        <w:rPr>
          <w:rStyle w:val="2"/>
          <w:rFonts w:ascii="Times New Roman" w:hAnsi="Times New Roman" w:cs="Times New Roman"/>
          <w:sz w:val="24"/>
          <w:szCs w:val="24"/>
        </w:rPr>
        <w:t>исполняет следующие обязанности:</w:t>
      </w:r>
    </w:p>
    <w:p w14:paraId="3156BBD1"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оказание содействия Председателю Совета директоров и председателям комитетов Совета директоров в планировании работы Совета директоров и комитетов Совета директоров, включая формирование перечня вопросов, подлежащих обязательному рассмотрению Советом директоров и комитетами Совета директоров;</w:t>
      </w:r>
    </w:p>
    <w:p w14:paraId="67700F60"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координация деятельности Совета директоров и комитетов Совета директоров;</w:t>
      </w:r>
    </w:p>
    <w:p w14:paraId="510AB688"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участие в организации работы и документооборота комитетов Совета директоров;</w:t>
      </w:r>
    </w:p>
    <w:p w14:paraId="23096563"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контроль необходимого уровня организационного, документационного и технического обеспечения проведения заседаний Совета директоров и комитетов Совета директоров;</w:t>
      </w:r>
    </w:p>
    <w:p w14:paraId="3A83429C"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прием требований о созыве заседаний Совета директоров и документов, необходимых для формирования повестки заседаний совета директоров;</w:t>
      </w:r>
    </w:p>
    <w:p w14:paraId="589F24A0"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контроль за подготовкой и проведением заседаний комитетов Совета директоров;</w:t>
      </w:r>
    </w:p>
    <w:p w14:paraId="6C4CF2AD"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своевременное извещение членов Совета директоров и приглашенных лиц о предстоящих заседаниях Совета директоров;</w:t>
      </w:r>
    </w:p>
    <w:p w14:paraId="5F06CDE8"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контроль за соблюдением сроков предоставления и за соответствием предоставляемых материалов по вопросам повестки дня заседания Совета директоров;</w:t>
      </w:r>
    </w:p>
    <w:p w14:paraId="23162F40"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своевременная рассылка членам Совета директоров материалов по вопросам повестки дня заседания Совета директоров;</w:t>
      </w:r>
    </w:p>
    <w:p w14:paraId="251F684B"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получение, в том числе по поручению председателя Совета директоров, в подразделениях Общества и предоставление членам Совета директоров необходимых документов и информации о деятельности Общества, а также обеспечение предоставления членам Совета директоров запрашиваемой ими дополнительной информации о деятельности Общества;</w:t>
      </w:r>
    </w:p>
    <w:p w14:paraId="40F0C802"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учет персональных сведений, ведение анкет членов Совета директоров;</w:t>
      </w:r>
    </w:p>
    <w:p w14:paraId="7035C87E"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предоставление Совету директоров информации об исполнении решений Совета директоров;</w:t>
      </w:r>
    </w:p>
    <w:p w14:paraId="5A598CD2"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обеспечение соблюдения порядка принятия решений Совета директоров, по крупным сделкам и сделкам, в совершении которых имеется заинтересованность, а также по иным сделкам с особым порядком совершения;</w:t>
      </w:r>
    </w:p>
    <w:p w14:paraId="387C48A7"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предоставление членам Совета директоров разъяснений о требованиях законодательства Российской Федерации, Устава и иных внутренних документов Общества, касающихся процедурных вопросов подготовки и проведения Общего собрания и заседаний Совета директоров;</w:t>
      </w:r>
    </w:p>
    <w:p w14:paraId="12FC0BE2"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организация встреч членов Совета директоров с акционерами и менеджментом Общества, обеспечение эффективного взаимодействия между ними;</w:t>
      </w:r>
    </w:p>
    <w:p w14:paraId="6A608F14"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учет и доведение до сведения участвующих в заседании членов Совета директоров информации, о поступивших от отсутствующих членов Совета директоров письменных мнениях по рассматриваемым вопросам;</w:t>
      </w:r>
    </w:p>
    <w:p w14:paraId="155DD207"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подготовка и организация рассылки бюллетеней и учет поступивших в Общество заполненных бюллетеней для голосования (при проведении заседания Совета директоров в форме заочного голосования);</w:t>
      </w:r>
    </w:p>
    <w:p w14:paraId="4B4F0F43"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консультирование Председателя Совета директоров по вопросам, возникающим в ходе проведения заседания Совета директоров;</w:t>
      </w:r>
    </w:p>
    <w:p w14:paraId="33096A70"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предоставление разъяснений и ответов на вопросы членов Совета директоров по процедурным вопросам проведения заседания Совета директоров;</w:t>
      </w:r>
    </w:p>
    <w:p w14:paraId="0B451026"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взаимодействие с членами Совета директоров, по вопросам их присутствия на заседании Совета директоров;</w:t>
      </w:r>
    </w:p>
    <w:p w14:paraId="738943E3"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подсчет голосов и подведение итогов голосования по каждому вопросу повестки дня заседания Совета директоров (в том числе по решениям, принимаемым на заседании Совета директоров, проводимого в форме заочного голосования);</w:t>
      </w:r>
    </w:p>
    <w:p w14:paraId="73FE639B"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подготовка протокола заседания Совета директоров;</w:t>
      </w:r>
    </w:p>
    <w:p w14:paraId="0140332A"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регистрация, хранение в установленном в Обществе порядке протоколов заседаний Совета директоров, а также прилагаемых к ним документов и материалов;</w:t>
      </w:r>
    </w:p>
    <w:p w14:paraId="16F77D7F"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своевременное направление протоколов заседаний Совета директоров, решений и иных актов Совета директоров Генеральному директору и (или) иным лицам, ответственным за обеспечение реализации решений (актов) Совета директоров;</w:t>
      </w:r>
    </w:p>
    <w:p w14:paraId="2F961D32"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предоставление (заверение) копий решений (выписок) и протоколов заседаний Совета директоров членам Совета директоров по их требованию и иным лицам;</w:t>
      </w:r>
    </w:p>
    <w:p w14:paraId="2CEAE503"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организация раскрытия документов/информации об итогах голосования на заседании Совета директоров и принятых решениях; а также</w:t>
      </w:r>
    </w:p>
    <w:p w14:paraId="4A607E1E" w14:textId="77777777" w:rsidR="00CA212D" w:rsidRPr="00810A2B" w:rsidRDefault="00CA212D" w:rsidP="00810A2B">
      <w:pPr>
        <w:numPr>
          <w:ilvl w:val="0"/>
          <w:numId w:val="2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 xml:space="preserve">осуществление иных функций, установленных Уставом, Законом об акционерных обществах, настоящим Положением, </w:t>
      </w:r>
      <w:r w:rsidR="00836F89" w:rsidRPr="00810A2B">
        <w:rPr>
          <w:rStyle w:val="2"/>
          <w:rFonts w:ascii="Times New Roman" w:hAnsi="Times New Roman" w:cs="Times New Roman"/>
          <w:sz w:val="24"/>
          <w:szCs w:val="24"/>
        </w:rPr>
        <w:t xml:space="preserve">Положением о Службе корпоративного секретаря, </w:t>
      </w:r>
      <w:r w:rsidRPr="00810A2B">
        <w:rPr>
          <w:rStyle w:val="2"/>
          <w:rFonts w:ascii="Times New Roman" w:hAnsi="Times New Roman" w:cs="Times New Roman"/>
          <w:sz w:val="24"/>
          <w:szCs w:val="24"/>
        </w:rPr>
        <w:t>правилами листинга организатора торговли, включившим акции Общества в список ценных бумаг, допущенных к торгам, а также должностными инструкциями.</w:t>
      </w:r>
      <w:bookmarkStart w:id="9" w:name="bookmark8"/>
    </w:p>
    <w:p w14:paraId="72D314CF" w14:textId="77777777" w:rsidR="00CA212D" w:rsidRPr="00810A2B" w:rsidRDefault="00CA212D" w:rsidP="00810A2B">
      <w:pPr>
        <w:pStyle w:val="a3"/>
        <w:widowControl w:val="0"/>
        <w:numPr>
          <w:ilvl w:val="0"/>
          <w:numId w:val="10"/>
        </w:numPr>
        <w:spacing w:before="240" w:line="240" w:lineRule="auto"/>
        <w:ind w:left="-567"/>
        <w:jc w:val="both"/>
        <w:rPr>
          <w:rFonts w:ascii="Times New Roman" w:hAnsi="Times New Roman" w:cs="Times New Roman"/>
          <w:sz w:val="24"/>
          <w:szCs w:val="24"/>
        </w:rPr>
      </w:pPr>
      <w:r w:rsidRPr="00810A2B">
        <w:rPr>
          <w:rStyle w:val="1"/>
          <w:rFonts w:ascii="Times New Roman" w:hAnsi="Times New Roman" w:cs="Times New Roman"/>
          <w:sz w:val="24"/>
          <w:szCs w:val="24"/>
        </w:rPr>
        <w:t>СОЗЫВ ЗАСЕДАНИЯ СОВЕТА ДИРЕКТОРОВ</w:t>
      </w:r>
      <w:bookmarkEnd w:id="9"/>
    </w:p>
    <w:p w14:paraId="26D22B82" w14:textId="77777777" w:rsidR="00CA212D" w:rsidRPr="00EB0927" w:rsidRDefault="00CA212D" w:rsidP="00810A2B">
      <w:pPr>
        <w:numPr>
          <w:ilvl w:val="1"/>
          <w:numId w:val="10"/>
        </w:numPr>
        <w:tabs>
          <w:tab w:val="left" w:pos="0"/>
        </w:tabs>
        <w:ind w:left="-567"/>
        <w:jc w:val="both"/>
        <w:rPr>
          <w:rFonts w:ascii="Times New Roman" w:hAnsi="Times New Roman" w:cs="Times New Roman"/>
        </w:rPr>
      </w:pPr>
      <w:r w:rsidRPr="00EB0927">
        <w:rPr>
          <w:rStyle w:val="2"/>
          <w:rFonts w:ascii="Times New Roman" w:hAnsi="Times New Roman" w:cs="Times New Roman"/>
          <w:sz w:val="24"/>
          <w:szCs w:val="24"/>
        </w:rPr>
        <w:t>Заседания Совета директоров проводятся по мере необходимости, но не реже</w:t>
      </w:r>
      <w:r w:rsidR="00EB0927" w:rsidRPr="00EB0927">
        <w:rPr>
          <w:rStyle w:val="2"/>
          <w:rFonts w:ascii="Times New Roman" w:hAnsi="Times New Roman" w:cs="Times New Roman"/>
          <w:sz w:val="24"/>
          <w:szCs w:val="24"/>
        </w:rPr>
        <w:t xml:space="preserve"> </w:t>
      </w:r>
      <w:r w:rsidRPr="00EB0927">
        <w:rPr>
          <w:rStyle w:val="2"/>
          <w:rFonts w:ascii="Times New Roman" w:hAnsi="Times New Roman" w:cs="Times New Roman"/>
          <w:sz w:val="24"/>
          <w:szCs w:val="24"/>
        </w:rPr>
        <w:t>1 (одного) раза в квартал.</w:t>
      </w:r>
    </w:p>
    <w:p w14:paraId="67DBD9B0" w14:textId="42B549D8" w:rsidR="00CA212D" w:rsidRPr="00EB0927" w:rsidRDefault="00CA212D" w:rsidP="00810A2B">
      <w:pPr>
        <w:numPr>
          <w:ilvl w:val="1"/>
          <w:numId w:val="10"/>
        </w:numPr>
        <w:tabs>
          <w:tab w:val="left" w:pos="0"/>
        </w:tabs>
        <w:ind w:left="-567"/>
        <w:jc w:val="both"/>
        <w:rPr>
          <w:rFonts w:ascii="Times New Roman" w:hAnsi="Times New Roman" w:cs="Times New Roman"/>
        </w:rPr>
      </w:pPr>
      <w:r w:rsidRPr="00EB0927">
        <w:rPr>
          <w:rStyle w:val="2"/>
          <w:rFonts w:ascii="Times New Roman" w:hAnsi="Times New Roman" w:cs="Times New Roman"/>
          <w:sz w:val="24"/>
          <w:szCs w:val="24"/>
        </w:rPr>
        <w:t>Заседание Совета директоров созывается Председателем Совета директоров по</w:t>
      </w:r>
      <w:r w:rsidR="00EB0927" w:rsidRPr="00EB0927">
        <w:rPr>
          <w:rStyle w:val="2"/>
          <w:rFonts w:ascii="Times New Roman" w:hAnsi="Times New Roman" w:cs="Times New Roman"/>
          <w:sz w:val="24"/>
          <w:szCs w:val="24"/>
        </w:rPr>
        <w:t xml:space="preserve"> </w:t>
      </w:r>
      <w:r w:rsidRPr="00EB0927">
        <w:rPr>
          <w:rStyle w:val="2"/>
          <w:rFonts w:ascii="Times New Roman" w:hAnsi="Times New Roman" w:cs="Times New Roman"/>
          <w:sz w:val="24"/>
          <w:szCs w:val="24"/>
        </w:rPr>
        <w:t>его инициативе, а также по</w:t>
      </w:r>
      <w:r w:rsidR="0080649D">
        <w:rPr>
          <w:rStyle w:val="2"/>
          <w:rFonts w:ascii="Times New Roman" w:hAnsi="Times New Roman" w:cs="Times New Roman"/>
          <w:sz w:val="24"/>
          <w:szCs w:val="24"/>
        </w:rPr>
        <w:t xml:space="preserve"> </w:t>
      </w:r>
      <w:proofErr w:type="gramStart"/>
      <w:r w:rsidR="0080649D">
        <w:rPr>
          <w:rStyle w:val="2"/>
          <w:rFonts w:ascii="Times New Roman" w:hAnsi="Times New Roman" w:cs="Times New Roman"/>
          <w:sz w:val="24"/>
          <w:szCs w:val="24"/>
        </w:rPr>
        <w:t xml:space="preserve">письменному </w:t>
      </w:r>
      <w:r w:rsidRPr="00EB0927">
        <w:rPr>
          <w:rStyle w:val="2"/>
          <w:rFonts w:ascii="Times New Roman" w:hAnsi="Times New Roman" w:cs="Times New Roman"/>
          <w:sz w:val="24"/>
          <w:szCs w:val="24"/>
        </w:rPr>
        <w:t xml:space="preserve"> требованию</w:t>
      </w:r>
      <w:proofErr w:type="gramEnd"/>
      <w:r w:rsidRPr="00EB0927">
        <w:rPr>
          <w:rStyle w:val="2"/>
          <w:rFonts w:ascii="Times New Roman" w:hAnsi="Times New Roman" w:cs="Times New Roman"/>
          <w:sz w:val="24"/>
          <w:szCs w:val="24"/>
        </w:rPr>
        <w:t>:</w:t>
      </w:r>
    </w:p>
    <w:p w14:paraId="783B2F5E" w14:textId="77777777" w:rsidR="00CA212D" w:rsidRPr="00810A2B" w:rsidRDefault="00CA212D" w:rsidP="00810A2B">
      <w:pPr>
        <w:numPr>
          <w:ilvl w:val="0"/>
          <w:numId w:val="26"/>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акционера (нескольких акционеров Общества), владеющего (владеющих совместно) более чем 10% (десятью процентами) голосующих акций Общества;</w:t>
      </w:r>
    </w:p>
    <w:p w14:paraId="119521B6" w14:textId="77777777" w:rsidR="00CA212D" w:rsidRPr="00810A2B" w:rsidRDefault="00CA212D" w:rsidP="00810A2B">
      <w:pPr>
        <w:numPr>
          <w:ilvl w:val="0"/>
          <w:numId w:val="26"/>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любого члена Совета директоров;</w:t>
      </w:r>
    </w:p>
    <w:p w14:paraId="213B00A3" w14:textId="77777777" w:rsidR="00CA212D" w:rsidRPr="00810A2B" w:rsidRDefault="00CA212D" w:rsidP="00810A2B">
      <w:pPr>
        <w:numPr>
          <w:ilvl w:val="0"/>
          <w:numId w:val="26"/>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Генерального директора;</w:t>
      </w:r>
    </w:p>
    <w:p w14:paraId="6F94258F" w14:textId="77777777" w:rsidR="00CA212D" w:rsidRPr="00810A2B" w:rsidRDefault="00CA212D" w:rsidP="00810A2B">
      <w:pPr>
        <w:numPr>
          <w:ilvl w:val="0"/>
          <w:numId w:val="26"/>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Ревизора; или</w:t>
      </w:r>
    </w:p>
    <w:p w14:paraId="2171CF92" w14:textId="77777777" w:rsidR="00CA212D" w:rsidRPr="00810A2B" w:rsidRDefault="00CA212D" w:rsidP="00810A2B">
      <w:pPr>
        <w:numPr>
          <w:ilvl w:val="0"/>
          <w:numId w:val="26"/>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аудитора Общества.</w:t>
      </w:r>
    </w:p>
    <w:p w14:paraId="2634C7D1" w14:textId="77777777" w:rsidR="00CA212D" w:rsidRPr="00EB0927" w:rsidRDefault="00CA212D" w:rsidP="00810A2B">
      <w:pPr>
        <w:numPr>
          <w:ilvl w:val="1"/>
          <w:numId w:val="10"/>
        </w:numPr>
        <w:ind w:left="-567"/>
        <w:jc w:val="both"/>
        <w:rPr>
          <w:rFonts w:ascii="Times New Roman" w:hAnsi="Times New Roman" w:cs="Times New Roman"/>
        </w:rPr>
      </w:pPr>
      <w:r w:rsidRPr="00EB0927">
        <w:rPr>
          <w:rStyle w:val="2"/>
          <w:rFonts w:ascii="Times New Roman" w:hAnsi="Times New Roman" w:cs="Times New Roman"/>
          <w:sz w:val="24"/>
          <w:szCs w:val="24"/>
        </w:rPr>
        <w:t>Председатель Совета директоров обязан созвать заседание Совета директоров для</w:t>
      </w:r>
      <w:r w:rsidR="00EB0927" w:rsidRPr="00EB0927">
        <w:rPr>
          <w:rStyle w:val="2"/>
          <w:rFonts w:ascii="Times New Roman" w:hAnsi="Times New Roman" w:cs="Times New Roman"/>
          <w:sz w:val="24"/>
          <w:szCs w:val="24"/>
        </w:rPr>
        <w:t xml:space="preserve"> </w:t>
      </w:r>
      <w:r w:rsidRPr="00EB0927">
        <w:rPr>
          <w:rStyle w:val="2"/>
          <w:rFonts w:ascii="Times New Roman" w:hAnsi="Times New Roman" w:cs="Times New Roman"/>
          <w:sz w:val="24"/>
          <w:szCs w:val="24"/>
        </w:rPr>
        <w:t>решения следующих вопросов:</w:t>
      </w:r>
    </w:p>
    <w:p w14:paraId="51E2641B" w14:textId="77777777" w:rsidR="00CA212D" w:rsidRPr="00810A2B" w:rsidRDefault="00CA212D" w:rsidP="00810A2B">
      <w:pPr>
        <w:numPr>
          <w:ilvl w:val="0"/>
          <w:numId w:val="27"/>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 созыве годового Общего собрания и о принятии решений, необходимых для его созыва и проведения и предусмотренных п. 1 ст. 54 Закона об акционерных обществах;</w:t>
      </w:r>
    </w:p>
    <w:p w14:paraId="75274F13" w14:textId="77777777" w:rsidR="00CA212D" w:rsidRPr="00810A2B" w:rsidRDefault="00CA212D" w:rsidP="00810A2B">
      <w:pPr>
        <w:numPr>
          <w:ilvl w:val="0"/>
          <w:numId w:val="27"/>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 предварительном утверждении годового отчета Общества согласно п. 4 ст. 88 Закона об акционерных обществах;</w:t>
      </w:r>
    </w:p>
    <w:p w14:paraId="001181FE" w14:textId="77777777" w:rsidR="00CA212D" w:rsidRPr="00810A2B" w:rsidRDefault="00CA212D" w:rsidP="00810A2B">
      <w:pPr>
        <w:numPr>
          <w:ilvl w:val="0"/>
          <w:numId w:val="27"/>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 рассмотрении предложений акционеров Общества о внесении вопросов в повестку дня годового Общего собрания и выдвижении кандидатов в органы Общества и о принятии решений о включении вопросов в повестку дня годового Общего собрания, а кандидатов — в список кандидатур для голосования по выборам в органы Общества, или об отказе в таком включении; а также</w:t>
      </w:r>
    </w:p>
    <w:p w14:paraId="3AB4AAF1" w14:textId="77777777" w:rsidR="00CA212D" w:rsidRPr="00810A2B" w:rsidRDefault="00CA212D" w:rsidP="00810A2B">
      <w:pPr>
        <w:numPr>
          <w:ilvl w:val="0"/>
          <w:numId w:val="27"/>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иных вопросов в случаях, предусмотренных Законом об акционерных обществах.</w:t>
      </w:r>
    </w:p>
    <w:p w14:paraId="400EA5D6"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В случае отсутствия Председателя Совета директоров и его заместителя, и отсутствия члена Совета директоров, уполномоченного Советом директоров осуществлять обязанности Председателя Совета директоров, созыв заседания Совета директоров по требованию лиц, указанных в пункте 8.2 выше, а также в соответствии с пунктом 8.3 осуществляется любым членом Совета директоров.</w:t>
      </w:r>
    </w:p>
    <w:p w14:paraId="0CFCD265"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Требование о созыве заседания Совета директоров направляется Корпоративному секретарю в письменной форме, должно быть подписано лицом, направляющим требование, или от имени такого лица, а также должно содержать следующие сведения:</w:t>
      </w:r>
    </w:p>
    <w:p w14:paraId="5A202363" w14:textId="77777777" w:rsidR="00CA212D" w:rsidRPr="00810A2B" w:rsidRDefault="00CA212D" w:rsidP="00810A2B">
      <w:pPr>
        <w:numPr>
          <w:ilvl w:val="0"/>
          <w:numId w:val="28"/>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указание на инициатора созыва заседания: имя, фамилия и отчество - для физических лиц, полное фирменное наименование - для юридических лиц, наименование органа Общества - для органа Общества;</w:t>
      </w:r>
    </w:p>
    <w:p w14:paraId="1DFA7DBC" w14:textId="77777777" w:rsidR="00CA212D" w:rsidRPr="00810A2B" w:rsidRDefault="00CA212D" w:rsidP="00810A2B">
      <w:pPr>
        <w:numPr>
          <w:ilvl w:val="0"/>
          <w:numId w:val="28"/>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 случае если требование о созыве исходит от акционера - количество и категория (тип) принадлежащих ему акций;</w:t>
      </w:r>
    </w:p>
    <w:p w14:paraId="2DB656EF" w14:textId="77777777" w:rsidR="00CA212D" w:rsidRPr="00810A2B" w:rsidRDefault="00CA212D" w:rsidP="00810A2B">
      <w:pPr>
        <w:numPr>
          <w:ilvl w:val="0"/>
          <w:numId w:val="28"/>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вопросы, предлагаемые к включению в повестку дня заседания Совета директоров и обоснование необходимости принятия решений по таким вопросам; а также</w:t>
      </w:r>
    </w:p>
    <w:p w14:paraId="4731ED29" w14:textId="77777777" w:rsidR="00CA212D" w:rsidRPr="00810A2B" w:rsidRDefault="00CA212D" w:rsidP="00810A2B">
      <w:pPr>
        <w:numPr>
          <w:ilvl w:val="0"/>
          <w:numId w:val="28"/>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адрес, по которому следует отправить ответ на предъявленное требование.</w:t>
      </w:r>
    </w:p>
    <w:p w14:paraId="61640BAB"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 xml:space="preserve">В случае если требование о созыве заседания Совета директоров направляется акционером Общества (несколькими акционерами), к такому требованию должен быть приложен оригинал выписки из реестра акционеров (выписки по счету депо), выданной не более чем за 2 (два) </w:t>
      </w:r>
      <w:r w:rsidR="00836F89" w:rsidRPr="00810A2B">
        <w:rPr>
          <w:rStyle w:val="2"/>
          <w:rFonts w:ascii="Times New Roman" w:hAnsi="Times New Roman" w:cs="Times New Roman"/>
          <w:sz w:val="24"/>
          <w:szCs w:val="24"/>
        </w:rPr>
        <w:t>р</w:t>
      </w:r>
      <w:r w:rsidRPr="00810A2B">
        <w:rPr>
          <w:rStyle w:val="2"/>
          <w:rFonts w:ascii="Times New Roman" w:hAnsi="Times New Roman" w:cs="Times New Roman"/>
          <w:sz w:val="24"/>
          <w:szCs w:val="24"/>
        </w:rPr>
        <w:t>абочих дня до даты требования, подтверждающей владение таким акционером (несколькими акционерами) количеством акций Общества, достаточным для направления требования в соответствии с настоящим Положением.</w:t>
      </w:r>
    </w:p>
    <w:p w14:paraId="56208DCA"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В случае если требование о созыве заседания Совета директоров направляется акционером Общества и такое требование подписывается от имени акционера Общества уполномоченным представителем такого акционера, то либо подпись акционера на таком требовании должна быть нотариально засвидетельствована, либо к такому требованию должна быть приложена нотариально засвидетельствованная копия доверенности или иное доказательство полномочий представителя акционера (выписка из единого государственного реестра юридических лиц, выданная не более чем за 30 (тридцать) дней до даты направления требования или аналогичный документ в соответствующей юрисдикции).</w:t>
      </w:r>
    </w:p>
    <w:p w14:paraId="39EC6316"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Требование о созыве заседания Совета директоров может содержать формулировки по предлагаемым вопросам повестки дня, а также может быть направлено совместно с материалами, подлежащими предоставлению членам Совета директоров на соответствующем заседании.</w:t>
      </w:r>
    </w:p>
    <w:p w14:paraId="3CA221A1" w14:textId="77777777" w:rsidR="00CA212D" w:rsidRPr="0080649D" w:rsidRDefault="00CA212D" w:rsidP="00810A2B">
      <w:pPr>
        <w:numPr>
          <w:ilvl w:val="1"/>
          <w:numId w:val="10"/>
        </w:numPr>
        <w:tabs>
          <w:tab w:val="left" w:pos="0"/>
        </w:tabs>
        <w:ind w:left="-567"/>
        <w:jc w:val="both"/>
        <w:rPr>
          <w:rStyle w:val="2"/>
          <w:rFonts w:ascii="Times New Roman" w:eastAsia="Arial Unicode MS" w:hAnsi="Times New Roman" w:cs="Times New Roman"/>
          <w:sz w:val="24"/>
          <w:szCs w:val="24"/>
        </w:rPr>
      </w:pPr>
      <w:r w:rsidRPr="00810A2B">
        <w:rPr>
          <w:rStyle w:val="2"/>
          <w:rFonts w:ascii="Times New Roman" w:hAnsi="Times New Roman" w:cs="Times New Roman"/>
          <w:sz w:val="24"/>
          <w:szCs w:val="24"/>
        </w:rPr>
        <w:t>Председатель Совета директоров обязан рассмотреть предъявленное требование и принять решение о созыве заседания Совета директоров или об отказе в созыве заседания Совета директоров в течение 3 (трех) рабочих дней с даты предъявления</w:t>
      </w:r>
      <w:r w:rsidRPr="00810A2B">
        <w:rPr>
          <w:rStyle w:val="a5"/>
          <w:rFonts w:ascii="Times New Roman" w:hAnsi="Times New Roman" w:cs="Times New Roman"/>
        </w:rPr>
        <w:t xml:space="preserve"> </w:t>
      </w:r>
      <w:r w:rsidRPr="00810A2B">
        <w:rPr>
          <w:rStyle w:val="2"/>
          <w:rFonts w:ascii="Times New Roman" w:hAnsi="Times New Roman" w:cs="Times New Roman"/>
          <w:sz w:val="24"/>
          <w:szCs w:val="24"/>
        </w:rPr>
        <w:t>требования (или в течение меньшего срока, в случае, когда в соответствии с Законом об акционерных обществах заседание Совета директоров должно быть проведено в более короткий срок).</w:t>
      </w:r>
    </w:p>
    <w:p w14:paraId="3FDEAD0C" w14:textId="09D9AA25" w:rsidR="0080649D" w:rsidRPr="00870981" w:rsidRDefault="0080649D" w:rsidP="00870981">
      <w:pPr>
        <w:tabs>
          <w:tab w:val="left" w:pos="0"/>
        </w:tabs>
        <w:ind w:left="-567"/>
        <w:jc w:val="both"/>
        <w:rPr>
          <w:rStyle w:val="2"/>
          <w:rFonts w:ascii="Times New Roman" w:hAnsi="Times New Roman" w:cs="Times New Roman"/>
          <w:sz w:val="24"/>
          <w:szCs w:val="24"/>
        </w:rPr>
      </w:pPr>
      <w:r w:rsidRPr="00870981">
        <w:rPr>
          <w:rStyle w:val="2"/>
          <w:rFonts w:ascii="Times New Roman" w:hAnsi="Times New Roman" w:cs="Times New Roman"/>
          <w:sz w:val="24"/>
          <w:szCs w:val="24"/>
        </w:rPr>
        <w:t>Датой предъявления требования о созыве заседания Совета директоров является дата поступления требования в Общество</w:t>
      </w:r>
      <w:r>
        <w:rPr>
          <w:rStyle w:val="2"/>
          <w:rFonts w:ascii="Times New Roman" w:hAnsi="Times New Roman" w:cs="Times New Roman"/>
          <w:sz w:val="24"/>
          <w:szCs w:val="24"/>
        </w:rPr>
        <w:t>.</w:t>
      </w:r>
    </w:p>
    <w:p w14:paraId="32F0E0C6"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Председатель Совета директоров не вправе отказать в созыве заседания, за исключением случаев, когда:</w:t>
      </w:r>
    </w:p>
    <w:p w14:paraId="5DEBEA1D" w14:textId="77777777" w:rsidR="00CA212D" w:rsidRPr="00810A2B" w:rsidRDefault="00CA212D" w:rsidP="00810A2B">
      <w:pPr>
        <w:numPr>
          <w:ilvl w:val="0"/>
          <w:numId w:val="29"/>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требование о созыве заседания не соответствует законодательству Российской Федерации, нормативным правовым актам, Уставу или настоящему Положению;</w:t>
      </w:r>
    </w:p>
    <w:p w14:paraId="3E8140BD" w14:textId="77777777" w:rsidR="00CA212D" w:rsidRPr="00810A2B" w:rsidRDefault="00CA212D" w:rsidP="00810A2B">
      <w:pPr>
        <w:numPr>
          <w:ilvl w:val="0"/>
          <w:numId w:val="29"/>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инициатор созыва не имеет права требовать созыва заседания Совета директоров в соответствии с Уставом или настоящим Положением; или</w:t>
      </w:r>
    </w:p>
    <w:p w14:paraId="7F9D6334" w14:textId="77777777" w:rsidR="00CA212D" w:rsidRPr="00810A2B" w:rsidRDefault="00CA212D" w:rsidP="00810A2B">
      <w:pPr>
        <w:numPr>
          <w:ilvl w:val="0"/>
          <w:numId w:val="29"/>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все вопросы, предложенные к включению в повестку заседания дня Совета директоров, не относятся к компетенции Совета директоров.</w:t>
      </w:r>
    </w:p>
    <w:p w14:paraId="53F3CC35" w14:textId="77777777" w:rsidR="00CA212D" w:rsidRPr="00810A2B" w:rsidRDefault="00DF6745" w:rsidP="00810A2B">
      <w:pPr>
        <w:numPr>
          <w:ilvl w:val="0"/>
          <w:numId w:val="29"/>
        </w:numPr>
        <w:ind w:left="709" w:hanging="709"/>
        <w:jc w:val="both"/>
        <w:rPr>
          <w:rStyle w:val="2"/>
          <w:rFonts w:ascii="Times New Roman" w:hAnsi="Times New Roman" w:cs="Times New Roman"/>
          <w:sz w:val="24"/>
          <w:szCs w:val="24"/>
        </w:rPr>
      </w:pPr>
      <w:r>
        <w:rPr>
          <w:rStyle w:val="2"/>
          <w:rFonts w:ascii="Times New Roman" w:hAnsi="Times New Roman" w:cs="Times New Roman"/>
          <w:sz w:val="24"/>
          <w:szCs w:val="24"/>
        </w:rPr>
        <w:t>в</w:t>
      </w:r>
      <w:r w:rsidR="00CA212D" w:rsidRPr="00810A2B">
        <w:rPr>
          <w:rStyle w:val="2"/>
          <w:rFonts w:ascii="Times New Roman" w:hAnsi="Times New Roman" w:cs="Times New Roman"/>
          <w:sz w:val="24"/>
          <w:szCs w:val="24"/>
        </w:rPr>
        <w:t xml:space="preserve"> случае принятия решения о созыве заседания Совета директоров, Председатель Совета директоров имеет право дополнить повестку дня такого заседания вопросами, отнесенными к компетенции Совета директоров. Председатель Совета директоров отказывает во включении в повестку дня заседания Совета директоров вопросов, предложенных лицом, требующим созыва заседания Совета директоров, в случае если такой вопрос не относится к компетенции Совета директоров.</w:t>
      </w:r>
    </w:p>
    <w:p w14:paraId="4AEDF315"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При принятии решения о созыве заседания Совета директоров Председатель Совета директоров определяет:</w:t>
      </w:r>
    </w:p>
    <w:p w14:paraId="259340B3" w14:textId="77777777" w:rsidR="00CA212D" w:rsidRPr="00810A2B" w:rsidRDefault="00CA212D" w:rsidP="00810A2B">
      <w:pPr>
        <w:numPr>
          <w:ilvl w:val="0"/>
          <w:numId w:val="30"/>
        </w:numPr>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повестку дня заседания;</w:t>
      </w:r>
    </w:p>
    <w:p w14:paraId="1D25E53A" w14:textId="77777777" w:rsidR="00CA212D" w:rsidRPr="00810A2B" w:rsidRDefault="00CA212D" w:rsidP="00810A2B">
      <w:pPr>
        <w:numPr>
          <w:ilvl w:val="0"/>
          <w:numId w:val="30"/>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форму проведения заседания (совместное присутствие (очное голосование) или заочное голосование);</w:t>
      </w:r>
    </w:p>
    <w:p w14:paraId="51D79F83" w14:textId="77777777" w:rsidR="00CA212D" w:rsidRPr="00810A2B" w:rsidRDefault="00CA212D" w:rsidP="00810A2B">
      <w:pPr>
        <w:numPr>
          <w:ilvl w:val="0"/>
          <w:numId w:val="30"/>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 случае проведения заседания в форме совместного присутствия (очного голосования) - дату и место проведения заседания;</w:t>
      </w:r>
    </w:p>
    <w:p w14:paraId="580F3C54" w14:textId="77777777" w:rsidR="00CA212D" w:rsidRPr="00810A2B" w:rsidRDefault="00CA212D" w:rsidP="00810A2B">
      <w:pPr>
        <w:numPr>
          <w:ilvl w:val="0"/>
          <w:numId w:val="30"/>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 случае проведения заседания в форме заочного голосования - текст и форму бюллетеня для голосования, дату окончания приема бюллетеней для голосования и адрес приема бюллетеней для голосования; а также</w:t>
      </w:r>
    </w:p>
    <w:p w14:paraId="5B8A5741" w14:textId="77777777" w:rsidR="00CA212D" w:rsidRPr="00810A2B" w:rsidRDefault="00CA212D" w:rsidP="00810A2B">
      <w:pPr>
        <w:numPr>
          <w:ilvl w:val="0"/>
          <w:numId w:val="30"/>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перечень материалов, предоставляемых членам Совета директоров, форму и сроки их предоставления.</w:t>
      </w:r>
    </w:p>
    <w:p w14:paraId="6542324D"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В случае получения нескольких требований о созыве заседания Совета директоров до направления уведомления о созыве какого-либо заседания Совета директоров, Председатель Совета директоров имеет право включить вопросы, содержащиеся в таких нескольких требованиях, в повестку дня одного заседания Совета директоров (с учётом иных правил, установленных настоящим Положением).</w:t>
      </w:r>
    </w:p>
    <w:p w14:paraId="37909E12"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Не допускается проведение заседания Совета директоров в месте и время, создающих для членов Совета директоров значительные препятствия для их присутствия на заседании либо делающих такое присутствие невозможным.</w:t>
      </w:r>
    </w:p>
    <w:p w14:paraId="420CFA2C"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Председатель Совета директоров обязан уведомить лицо, направившее требование о созыве заседания Совета директоров, о принятом решении в течение 3 (трех) рабочих дней с даты принятия решения.</w:t>
      </w:r>
    </w:p>
    <w:p w14:paraId="06E63777"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О созыве заседания Совета директоров все члены Совета директоров должны быть уведомлены в срок до проведения заседания, достаточный для подготовки к нему</w:t>
      </w:r>
      <w:r w:rsidRPr="00810A2B">
        <w:rPr>
          <w:rFonts w:ascii="Times New Roman" w:hAnsi="Times New Roman" w:cs="Times New Roman"/>
        </w:rPr>
        <w:t xml:space="preserve"> </w:t>
      </w:r>
      <w:r w:rsidRPr="00810A2B">
        <w:rPr>
          <w:rStyle w:val="2"/>
          <w:rFonts w:ascii="Times New Roman" w:hAnsi="Times New Roman" w:cs="Times New Roman"/>
          <w:sz w:val="24"/>
          <w:szCs w:val="24"/>
        </w:rPr>
        <w:t>его участников. За исключением случаев, прямо предусмотренных настоящим Положением (или случаев, когда в соответствии с Законом об акционерных обществах заседание Совета директоров должно быть проведено в более короткий срок), этот срок не должен быть менее 5 (пяти) рабочих дней. Уведомление о проведении заседания Совета директоров и необходимые материалы (при наличии) направляются членам Совета директоров в письменной форме посредством почтовой, факсимильной или электронной связи.</w:t>
      </w:r>
    </w:p>
    <w:p w14:paraId="48EA7CAA"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Члены Совета директоров обязаны своевременно сообщать Председателю Совета директоров и Корпоративному секретарю адреса, адреса электронной связи и (или) иной связи, необходимые для направления членам Совета директоров уведомлений о созыве заседаний Совета директоров и иной необходимой информации (документов).</w:t>
      </w:r>
    </w:p>
    <w:p w14:paraId="66BD5495" w14:textId="0DCD7E5C" w:rsidR="00CA212D" w:rsidRPr="00810A2B" w:rsidRDefault="0080649D" w:rsidP="00810A2B">
      <w:pPr>
        <w:numPr>
          <w:ilvl w:val="1"/>
          <w:numId w:val="10"/>
        </w:numPr>
        <w:tabs>
          <w:tab w:val="left" w:pos="0"/>
        </w:tabs>
        <w:ind w:left="-567"/>
        <w:jc w:val="both"/>
        <w:rPr>
          <w:rFonts w:ascii="Times New Roman" w:hAnsi="Times New Roman" w:cs="Times New Roman"/>
        </w:rPr>
      </w:pPr>
      <w:r>
        <w:rPr>
          <w:rStyle w:val="2"/>
          <w:rFonts w:ascii="Times New Roman" w:hAnsi="Times New Roman" w:cs="Times New Roman"/>
          <w:sz w:val="24"/>
          <w:szCs w:val="24"/>
        </w:rPr>
        <w:t xml:space="preserve">По усмотрению Председателя Совета директоров, </w:t>
      </w:r>
      <w:r w:rsidR="00CA212D" w:rsidRPr="00810A2B">
        <w:rPr>
          <w:rStyle w:val="2"/>
          <w:rFonts w:ascii="Times New Roman" w:hAnsi="Times New Roman" w:cs="Times New Roman"/>
          <w:sz w:val="24"/>
          <w:szCs w:val="24"/>
        </w:rPr>
        <w:t xml:space="preserve">срок уведомления членов Совета директоров о созыве заседания может быть </w:t>
      </w:r>
      <w:r>
        <w:rPr>
          <w:rStyle w:val="2"/>
          <w:rFonts w:ascii="Times New Roman" w:hAnsi="Times New Roman" w:cs="Times New Roman"/>
          <w:sz w:val="24"/>
          <w:szCs w:val="24"/>
        </w:rPr>
        <w:t xml:space="preserve">разумно </w:t>
      </w:r>
      <w:r w:rsidR="00CA212D" w:rsidRPr="00810A2B">
        <w:rPr>
          <w:rStyle w:val="2"/>
          <w:rFonts w:ascii="Times New Roman" w:hAnsi="Times New Roman" w:cs="Times New Roman"/>
          <w:sz w:val="24"/>
          <w:szCs w:val="24"/>
        </w:rPr>
        <w:t xml:space="preserve">сокращен. </w:t>
      </w:r>
    </w:p>
    <w:p w14:paraId="0862B545" w14:textId="77777777" w:rsidR="00CA212D" w:rsidRPr="00810A2B" w:rsidRDefault="00CA212D" w:rsidP="00810A2B">
      <w:pPr>
        <w:numPr>
          <w:ilvl w:val="1"/>
          <w:numId w:val="10"/>
        </w:numPr>
        <w:ind w:left="-567"/>
        <w:jc w:val="both"/>
        <w:rPr>
          <w:rFonts w:ascii="Times New Roman" w:hAnsi="Times New Roman" w:cs="Times New Roman"/>
        </w:rPr>
      </w:pPr>
      <w:r w:rsidRPr="00810A2B">
        <w:rPr>
          <w:rStyle w:val="2"/>
          <w:rFonts w:ascii="Times New Roman" w:hAnsi="Times New Roman" w:cs="Times New Roman"/>
          <w:sz w:val="24"/>
          <w:szCs w:val="24"/>
        </w:rPr>
        <w:t>Уведомление о проведении заседания Совета директоров должно содержать:</w:t>
      </w:r>
    </w:p>
    <w:p w14:paraId="4DD0C313" w14:textId="77777777" w:rsidR="00CA212D" w:rsidRPr="00810A2B" w:rsidRDefault="00CA212D" w:rsidP="00810A2B">
      <w:pPr>
        <w:numPr>
          <w:ilvl w:val="0"/>
          <w:numId w:val="3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указание на лицо, по требованию которого осуществляется созыв заседания Совета директоров;</w:t>
      </w:r>
    </w:p>
    <w:p w14:paraId="5CD893C8" w14:textId="77777777" w:rsidR="00CA212D" w:rsidRPr="00810A2B" w:rsidRDefault="00CA212D" w:rsidP="00810A2B">
      <w:pPr>
        <w:numPr>
          <w:ilvl w:val="0"/>
          <w:numId w:val="3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вопросы повестки дня заседания Совета директоров;</w:t>
      </w:r>
    </w:p>
    <w:p w14:paraId="7BAA3E5D" w14:textId="77777777" w:rsidR="00CA212D" w:rsidRPr="00810A2B" w:rsidRDefault="00CA212D" w:rsidP="00810A2B">
      <w:pPr>
        <w:numPr>
          <w:ilvl w:val="0"/>
          <w:numId w:val="3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проекты решений (формулировки) по вопросам повестки дня заседания Совета директоров;</w:t>
      </w:r>
    </w:p>
    <w:p w14:paraId="4D276667" w14:textId="77777777" w:rsidR="00CA212D" w:rsidRPr="00810A2B" w:rsidRDefault="00CA212D" w:rsidP="00810A2B">
      <w:pPr>
        <w:numPr>
          <w:ilvl w:val="0"/>
          <w:numId w:val="3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указание на форму проведения заседания Совета директоров; а также</w:t>
      </w:r>
    </w:p>
    <w:p w14:paraId="7B90578E" w14:textId="77777777" w:rsidR="00CA212D" w:rsidRPr="00810A2B" w:rsidRDefault="00CA212D" w:rsidP="00810A2B">
      <w:pPr>
        <w:numPr>
          <w:ilvl w:val="0"/>
          <w:numId w:val="31"/>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указание на место, дату и время проведения заседания Совета директоров (в случае проведения заседания в форме заочного голосования - указание на дату окончания приема заполненных бюллетеней).</w:t>
      </w:r>
    </w:p>
    <w:p w14:paraId="6B7BD021"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Заседание Совета директоров, должно быть проведено в течение 10 (десяти) рабочих дней с даты предъявления соответствующего требования. В исключительных случаях, по решению Председателя Совета директоров, данный срок может быть продлен, но не более чем на 5 (пять) рабочих дней.</w:t>
      </w:r>
    </w:p>
    <w:p w14:paraId="07EC7169" w14:textId="77777777" w:rsidR="00CA212D" w:rsidRPr="00810A2B" w:rsidRDefault="00CA212D" w:rsidP="00810A2B">
      <w:pPr>
        <w:numPr>
          <w:ilvl w:val="1"/>
          <w:numId w:val="10"/>
        </w:numPr>
        <w:tabs>
          <w:tab w:val="left" w:pos="0"/>
        </w:tabs>
        <w:ind w:left="-567"/>
        <w:jc w:val="both"/>
        <w:rPr>
          <w:rStyle w:val="2"/>
          <w:rFonts w:ascii="Times New Roman" w:eastAsia="Arial Unicode MS" w:hAnsi="Times New Roman" w:cs="Times New Roman"/>
          <w:sz w:val="24"/>
          <w:szCs w:val="24"/>
        </w:rPr>
      </w:pPr>
      <w:r w:rsidRPr="00810A2B">
        <w:rPr>
          <w:rStyle w:val="2"/>
          <w:rFonts w:ascii="Times New Roman" w:hAnsi="Times New Roman" w:cs="Times New Roman"/>
          <w:sz w:val="24"/>
          <w:szCs w:val="24"/>
        </w:rPr>
        <w:t>При возникновении обстоятельств, делающих невозможным или затрудняющих проведение заседания Совета директоров в месте и (или) время, о которых члены Совета директоров были уведомлены, Председатель Совета директоров вправе принять решение об изменении времени и (или) места его проведения при условии достаточности оставшегося до заседания времени для оповещения членов Совета директоров об этих изменениях. Такое заседание должно состояться не ранее даты первоначально созванного заседания и не позднее 7 (семи) рабочих дней с такой даты. Уведомление об указанных изменениях направляется членам Совета директоров в той же форме, в какой было направлено уведомление о проведении первоначального заседания Совета директоров.</w:t>
      </w:r>
    </w:p>
    <w:p w14:paraId="14C78085" w14:textId="77777777" w:rsidR="00810A2B" w:rsidRPr="00810A2B" w:rsidRDefault="00810A2B" w:rsidP="00810A2B">
      <w:pPr>
        <w:tabs>
          <w:tab w:val="left" w:pos="0"/>
        </w:tabs>
        <w:ind w:left="-567"/>
        <w:jc w:val="both"/>
        <w:rPr>
          <w:rFonts w:ascii="Times New Roman" w:hAnsi="Times New Roman" w:cs="Times New Roman"/>
        </w:rPr>
      </w:pPr>
    </w:p>
    <w:p w14:paraId="449A2AB5" w14:textId="77777777" w:rsidR="00CA212D" w:rsidRPr="00810A2B" w:rsidRDefault="00CA212D" w:rsidP="00810A2B">
      <w:pPr>
        <w:numPr>
          <w:ilvl w:val="0"/>
          <w:numId w:val="10"/>
        </w:numPr>
        <w:tabs>
          <w:tab w:val="left" w:pos="0"/>
        </w:tabs>
        <w:spacing w:after="200"/>
        <w:ind w:left="-567"/>
        <w:jc w:val="both"/>
        <w:outlineLvl w:val="0"/>
        <w:rPr>
          <w:rFonts w:ascii="Times New Roman" w:hAnsi="Times New Roman" w:cs="Times New Roman"/>
        </w:rPr>
      </w:pPr>
      <w:bookmarkStart w:id="10" w:name="bookmark9"/>
      <w:r w:rsidRPr="00810A2B">
        <w:rPr>
          <w:rStyle w:val="1"/>
          <w:rFonts w:ascii="Times New Roman" w:hAnsi="Times New Roman" w:cs="Times New Roman"/>
          <w:sz w:val="24"/>
          <w:szCs w:val="24"/>
        </w:rPr>
        <w:t>ФОРМА ЗАСЕДАНИЯ СОВЕТА ДИРЕКТОРОВ</w:t>
      </w:r>
      <w:bookmarkEnd w:id="10"/>
    </w:p>
    <w:p w14:paraId="69654B07" w14:textId="77777777" w:rsidR="00CA212D" w:rsidRPr="00810A2B" w:rsidRDefault="00CA212D" w:rsidP="00810A2B">
      <w:pPr>
        <w:numPr>
          <w:ilvl w:val="1"/>
          <w:numId w:val="10"/>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Заседание Совета директоров может быть проведено в следующих формах:</w:t>
      </w:r>
    </w:p>
    <w:p w14:paraId="6DFC2D3F" w14:textId="77777777" w:rsidR="00CA212D" w:rsidRPr="00810A2B" w:rsidRDefault="00CA212D" w:rsidP="00810A2B">
      <w:pPr>
        <w:numPr>
          <w:ilvl w:val="0"/>
          <w:numId w:val="32"/>
        </w:numPr>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 форме совместного присутствия (очного голосования);</w:t>
      </w:r>
    </w:p>
    <w:p w14:paraId="7E60C4B1" w14:textId="77777777" w:rsidR="00CA212D" w:rsidRPr="00810A2B" w:rsidRDefault="00CA212D" w:rsidP="00810A2B">
      <w:pPr>
        <w:numPr>
          <w:ilvl w:val="0"/>
          <w:numId w:val="32"/>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 форме заочного голосования.</w:t>
      </w:r>
    </w:p>
    <w:p w14:paraId="6166AF69" w14:textId="77777777" w:rsidR="00CA212D" w:rsidRDefault="00CA212D" w:rsidP="00810A2B">
      <w:pPr>
        <w:pStyle w:val="a3"/>
        <w:widowControl w:val="0"/>
        <w:numPr>
          <w:ilvl w:val="0"/>
          <w:numId w:val="10"/>
        </w:numPr>
        <w:tabs>
          <w:tab w:val="left" w:pos="0"/>
        </w:tabs>
        <w:spacing w:before="240" w:line="240" w:lineRule="auto"/>
        <w:ind w:left="-567"/>
        <w:jc w:val="both"/>
        <w:rPr>
          <w:rFonts w:ascii="Times New Roman" w:hAnsi="Times New Roman" w:cs="Times New Roman"/>
          <w:b/>
          <w:sz w:val="24"/>
          <w:szCs w:val="24"/>
        </w:rPr>
      </w:pPr>
      <w:r w:rsidRPr="00810A2B">
        <w:rPr>
          <w:rFonts w:ascii="Times New Roman" w:hAnsi="Times New Roman" w:cs="Times New Roman"/>
          <w:b/>
          <w:sz w:val="24"/>
          <w:szCs w:val="24"/>
        </w:rPr>
        <w:t xml:space="preserve">ПРОВЕДЕНИЕ ЗАСЕДАНИЯ СОВЕТА ДИРЕКТОРОВ В ФОРМЕ СОВМЕСТНОГО ПРИСУСТВИЯ (ОЧНОГО ГОЛОСОВАНИЯ) </w:t>
      </w:r>
    </w:p>
    <w:p w14:paraId="3B644BC0" w14:textId="77777777" w:rsidR="00810A2B" w:rsidRPr="00810A2B" w:rsidRDefault="00810A2B" w:rsidP="00810A2B">
      <w:pPr>
        <w:pStyle w:val="a3"/>
        <w:widowControl w:val="0"/>
        <w:tabs>
          <w:tab w:val="left" w:pos="0"/>
        </w:tabs>
        <w:spacing w:before="240" w:line="240" w:lineRule="auto"/>
        <w:ind w:left="-567"/>
        <w:jc w:val="both"/>
        <w:rPr>
          <w:rFonts w:ascii="Times New Roman" w:hAnsi="Times New Roman" w:cs="Times New Roman"/>
          <w:b/>
          <w:sz w:val="24"/>
          <w:szCs w:val="24"/>
        </w:rPr>
      </w:pPr>
    </w:p>
    <w:p w14:paraId="79D47F33" w14:textId="4BBDCB4F" w:rsidR="0080649D" w:rsidRPr="00870981" w:rsidRDefault="0080649D" w:rsidP="00810A2B">
      <w:pPr>
        <w:pStyle w:val="a3"/>
        <w:widowControl w:val="0"/>
        <w:numPr>
          <w:ilvl w:val="1"/>
          <w:numId w:val="10"/>
        </w:numPr>
        <w:tabs>
          <w:tab w:val="left" w:pos="0"/>
        </w:tabs>
        <w:spacing w:after="0" w:line="240" w:lineRule="auto"/>
        <w:ind w:left="-567"/>
        <w:jc w:val="both"/>
        <w:rPr>
          <w:rStyle w:val="2"/>
          <w:rFonts w:ascii="Times New Roman" w:hAnsi="Times New Roman" w:cs="Times New Roman"/>
          <w:sz w:val="24"/>
          <w:szCs w:val="24"/>
        </w:rPr>
      </w:pPr>
      <w:r w:rsidRPr="00870981">
        <w:rPr>
          <w:rStyle w:val="2"/>
          <w:rFonts w:ascii="Times New Roman" w:hAnsi="Times New Roman" w:cs="Times New Roman"/>
          <w:sz w:val="24"/>
          <w:szCs w:val="24"/>
        </w:rPr>
        <w:t>Члены Совета директоров могут участвовать в заседании Совета директоров, проводимом в форме совместного присутствия способом, позволяющим идентифицировать личность такого члена Совета директоров, и обсуждать в режиме реального времени вопросы повестки дня заседания Совета директоров. В этом случае участие в заседании приравнивается к личному присутствию на заседании Совета директоров.</w:t>
      </w:r>
    </w:p>
    <w:p w14:paraId="11BAE137" w14:textId="77777777" w:rsidR="00CA212D" w:rsidRPr="00810A2B" w:rsidRDefault="00CA212D" w:rsidP="00810A2B">
      <w:pPr>
        <w:pStyle w:val="a3"/>
        <w:widowControl w:val="0"/>
        <w:numPr>
          <w:ilvl w:val="1"/>
          <w:numId w:val="10"/>
        </w:numPr>
        <w:tabs>
          <w:tab w:val="left" w:pos="0"/>
        </w:tabs>
        <w:spacing w:after="0" w:line="240" w:lineRule="auto"/>
        <w:ind w:left="-567"/>
        <w:jc w:val="both"/>
        <w:rPr>
          <w:rFonts w:ascii="Times New Roman" w:hAnsi="Times New Roman" w:cs="Times New Roman"/>
          <w:sz w:val="24"/>
          <w:szCs w:val="24"/>
        </w:rPr>
      </w:pPr>
      <w:r w:rsidRPr="00810A2B">
        <w:rPr>
          <w:rFonts w:ascii="Times New Roman" w:hAnsi="Times New Roman" w:cs="Times New Roman"/>
          <w:sz w:val="24"/>
          <w:szCs w:val="24"/>
        </w:rPr>
        <w:t>В дату проведения заседания Совета директоров в форме совместного присутствия (очного голосования) членам Совета директоров обеспечивается доступ к информации и материалам, которые предоставлялись членам Совета директоров совместно с уведомлением о проведении заседания (если применимо), непосредственно перед заседанием и во время его проведения.</w:t>
      </w:r>
    </w:p>
    <w:p w14:paraId="495EB400" w14:textId="77777777" w:rsidR="00CA212D" w:rsidRPr="00810A2B" w:rsidRDefault="00CA212D" w:rsidP="00810A2B">
      <w:pPr>
        <w:pStyle w:val="a3"/>
        <w:widowControl w:val="0"/>
        <w:numPr>
          <w:ilvl w:val="1"/>
          <w:numId w:val="10"/>
        </w:numPr>
        <w:tabs>
          <w:tab w:val="left" w:pos="0"/>
        </w:tabs>
        <w:spacing w:after="0" w:line="240" w:lineRule="auto"/>
        <w:ind w:left="-567"/>
        <w:jc w:val="both"/>
        <w:rPr>
          <w:rFonts w:ascii="Times New Roman" w:hAnsi="Times New Roman" w:cs="Times New Roman"/>
          <w:sz w:val="24"/>
          <w:szCs w:val="24"/>
        </w:rPr>
      </w:pPr>
      <w:r w:rsidRPr="00810A2B">
        <w:rPr>
          <w:rFonts w:ascii="Times New Roman" w:hAnsi="Times New Roman" w:cs="Times New Roman"/>
          <w:sz w:val="24"/>
          <w:szCs w:val="24"/>
        </w:rPr>
        <w:t>На заседаниях Совета директоров, проводимых в форме совместного присутствия (очного голосования), председательствует Председатель Совета директоров или лицо, исполняющее его обязанности в соответствии настоящим Положением.</w:t>
      </w:r>
    </w:p>
    <w:p w14:paraId="512C469B" w14:textId="77777777" w:rsidR="00CA212D" w:rsidRPr="00810A2B" w:rsidRDefault="00CA212D" w:rsidP="00810A2B">
      <w:pPr>
        <w:pStyle w:val="a3"/>
        <w:widowControl w:val="0"/>
        <w:numPr>
          <w:ilvl w:val="1"/>
          <w:numId w:val="10"/>
        </w:numPr>
        <w:tabs>
          <w:tab w:val="left" w:pos="0"/>
        </w:tabs>
        <w:spacing w:after="0" w:line="240" w:lineRule="auto"/>
        <w:ind w:left="-567"/>
        <w:jc w:val="both"/>
        <w:rPr>
          <w:rFonts w:ascii="Times New Roman" w:hAnsi="Times New Roman" w:cs="Times New Roman"/>
          <w:sz w:val="24"/>
          <w:szCs w:val="24"/>
        </w:rPr>
      </w:pPr>
      <w:r w:rsidRPr="00810A2B">
        <w:rPr>
          <w:rFonts w:ascii="Times New Roman" w:hAnsi="Times New Roman" w:cs="Times New Roman"/>
          <w:sz w:val="24"/>
          <w:szCs w:val="24"/>
        </w:rPr>
        <w:t>Председательствующий на заседании Совета директоров:</w:t>
      </w:r>
    </w:p>
    <w:p w14:paraId="2A9D83A6" w14:textId="77777777" w:rsidR="00CA212D" w:rsidRPr="00810A2B" w:rsidRDefault="00CA212D" w:rsidP="00810A2B">
      <w:pPr>
        <w:numPr>
          <w:ilvl w:val="0"/>
          <w:numId w:val="3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открывает и закрывает заседание;</w:t>
      </w:r>
    </w:p>
    <w:p w14:paraId="77D03AE3" w14:textId="77777777" w:rsidR="00CA212D" w:rsidRPr="00810A2B" w:rsidRDefault="00CA212D" w:rsidP="00810A2B">
      <w:pPr>
        <w:numPr>
          <w:ilvl w:val="0"/>
          <w:numId w:val="3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руководит ходом заседания, следит за соблюдением регламента;</w:t>
      </w:r>
    </w:p>
    <w:p w14:paraId="0A701087" w14:textId="77777777" w:rsidR="00CA212D" w:rsidRPr="00810A2B" w:rsidRDefault="00CA212D" w:rsidP="00810A2B">
      <w:pPr>
        <w:numPr>
          <w:ilvl w:val="0"/>
          <w:numId w:val="3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предоставляет слово для докладов и выступлений;</w:t>
      </w:r>
    </w:p>
    <w:p w14:paraId="0836BA7A" w14:textId="77777777" w:rsidR="00CA212D" w:rsidRPr="00810A2B" w:rsidRDefault="00CA212D" w:rsidP="00810A2B">
      <w:pPr>
        <w:numPr>
          <w:ilvl w:val="0"/>
          <w:numId w:val="3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организует прения;</w:t>
      </w:r>
    </w:p>
    <w:p w14:paraId="369C8CF9" w14:textId="77777777" w:rsidR="00CA212D" w:rsidRPr="00810A2B" w:rsidRDefault="00CA212D" w:rsidP="00810A2B">
      <w:pPr>
        <w:numPr>
          <w:ilvl w:val="0"/>
          <w:numId w:val="3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излагает собственную позицию по рассматриваемому вопросу;</w:t>
      </w:r>
    </w:p>
    <w:p w14:paraId="2ED8FE35" w14:textId="77777777" w:rsidR="00CA212D" w:rsidRPr="00810A2B" w:rsidRDefault="00CA212D" w:rsidP="00810A2B">
      <w:pPr>
        <w:numPr>
          <w:ilvl w:val="0"/>
          <w:numId w:val="3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подводит итоги дискуссии, обобщает и формулирует поступившие предложения;</w:t>
      </w:r>
    </w:p>
    <w:p w14:paraId="559CF13F" w14:textId="77777777" w:rsidR="00CA212D" w:rsidRPr="00810A2B" w:rsidRDefault="00CA212D" w:rsidP="00810A2B">
      <w:pPr>
        <w:numPr>
          <w:ilvl w:val="0"/>
          <w:numId w:val="3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ставит на голосование проекты решений Совета директоров, предложения членов Совета директоров по рассматриваемым на заседании вопросам, организует голосование и подсчет голосов и объявляет результаты голосования;</w:t>
      </w:r>
    </w:p>
    <w:p w14:paraId="00DFEE5C" w14:textId="77777777" w:rsidR="00CA212D" w:rsidRPr="00810A2B" w:rsidRDefault="00CA212D" w:rsidP="00810A2B">
      <w:pPr>
        <w:numPr>
          <w:ilvl w:val="0"/>
          <w:numId w:val="3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оглашает предложения, заявления, справки, запросы, вопросы, поступившие на заседании Совета директоров; а также</w:t>
      </w:r>
    </w:p>
    <w:p w14:paraId="29C7E530" w14:textId="77777777" w:rsidR="00CA212D" w:rsidRPr="00810A2B" w:rsidRDefault="00CA212D" w:rsidP="00810A2B">
      <w:pPr>
        <w:numPr>
          <w:ilvl w:val="0"/>
          <w:numId w:val="33"/>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организует ведение протокола и, при необходимости, стенограммы заседания, подписывает протокол.</w:t>
      </w:r>
    </w:p>
    <w:p w14:paraId="74B02AE4" w14:textId="77777777" w:rsidR="00CA212D" w:rsidRPr="00810A2B" w:rsidRDefault="00CA212D" w:rsidP="00810A2B">
      <w:pPr>
        <w:pStyle w:val="a3"/>
        <w:widowControl w:val="0"/>
        <w:numPr>
          <w:ilvl w:val="1"/>
          <w:numId w:val="10"/>
        </w:numPr>
        <w:tabs>
          <w:tab w:val="left" w:pos="0"/>
        </w:tabs>
        <w:spacing w:after="0" w:line="240" w:lineRule="auto"/>
        <w:ind w:left="-567"/>
        <w:jc w:val="both"/>
        <w:rPr>
          <w:rFonts w:ascii="Times New Roman" w:hAnsi="Times New Roman" w:cs="Times New Roman"/>
          <w:sz w:val="24"/>
          <w:szCs w:val="24"/>
        </w:rPr>
      </w:pPr>
      <w:r w:rsidRPr="00810A2B">
        <w:rPr>
          <w:rFonts w:ascii="Times New Roman" w:hAnsi="Times New Roman" w:cs="Times New Roman"/>
          <w:sz w:val="24"/>
          <w:szCs w:val="24"/>
        </w:rPr>
        <w:t>Кроме членов Совета директоров в заседании с согласия Председателя Совета директоров могут принимать участие Ревизор, Генеральный директор, а также иные приглашенные лица. Перечень приглашенных лиц, участвовавших в заседании, заносится в протокол заседания.</w:t>
      </w:r>
    </w:p>
    <w:p w14:paraId="7E96912B" w14:textId="77777777" w:rsidR="00CA212D" w:rsidRPr="00810A2B" w:rsidRDefault="00CA212D" w:rsidP="00810A2B">
      <w:pPr>
        <w:pStyle w:val="a3"/>
        <w:widowControl w:val="0"/>
        <w:numPr>
          <w:ilvl w:val="1"/>
          <w:numId w:val="10"/>
        </w:numPr>
        <w:tabs>
          <w:tab w:val="left" w:pos="0"/>
        </w:tabs>
        <w:spacing w:after="0" w:line="240" w:lineRule="auto"/>
        <w:ind w:left="-567"/>
        <w:jc w:val="both"/>
        <w:rPr>
          <w:rFonts w:ascii="Times New Roman" w:hAnsi="Times New Roman" w:cs="Times New Roman"/>
          <w:sz w:val="24"/>
          <w:szCs w:val="24"/>
        </w:rPr>
      </w:pPr>
      <w:r w:rsidRPr="00810A2B">
        <w:rPr>
          <w:rFonts w:ascii="Times New Roman" w:hAnsi="Times New Roman" w:cs="Times New Roman"/>
          <w:sz w:val="24"/>
          <w:szCs w:val="24"/>
        </w:rPr>
        <w:t>Если копия письменного мнения члена Совета директоров не была включена в информацию (материалы), предоставляемую членам Совета директоров к заседанию, то председательствующий на заседании обязан огласить письменное мнение члена Совета директоров, отсутствующего на заседании Совета директоров, до начала голосования по вопросу повестки дня, по которому представлено это мнение.</w:t>
      </w:r>
    </w:p>
    <w:p w14:paraId="714C2018" w14:textId="77777777" w:rsidR="00CA212D" w:rsidRPr="00810A2B" w:rsidRDefault="00CA212D" w:rsidP="00810A2B">
      <w:pPr>
        <w:pStyle w:val="a3"/>
        <w:widowControl w:val="0"/>
        <w:numPr>
          <w:ilvl w:val="1"/>
          <w:numId w:val="10"/>
        </w:numPr>
        <w:tabs>
          <w:tab w:val="left" w:pos="0"/>
        </w:tabs>
        <w:spacing w:after="0" w:line="240" w:lineRule="auto"/>
        <w:ind w:left="-567"/>
        <w:jc w:val="both"/>
        <w:rPr>
          <w:rStyle w:val="2"/>
          <w:rFonts w:ascii="Times New Roman" w:eastAsiaTheme="minorHAnsi" w:hAnsi="Times New Roman" w:cs="Times New Roman"/>
          <w:color w:val="auto"/>
          <w:sz w:val="24"/>
          <w:szCs w:val="24"/>
          <w:lang w:eastAsia="en-US" w:bidi="ar-SA"/>
        </w:rPr>
      </w:pPr>
      <w:r w:rsidRPr="00810A2B">
        <w:rPr>
          <w:rFonts w:ascii="Times New Roman" w:hAnsi="Times New Roman" w:cs="Times New Roman"/>
          <w:sz w:val="24"/>
          <w:szCs w:val="24"/>
        </w:rPr>
        <w:t>В случае присутствия члена Совета директоров на заседании Совета директоров</w:t>
      </w:r>
      <w:r w:rsidRPr="00810A2B">
        <w:rPr>
          <w:rStyle w:val="2"/>
          <w:rFonts w:ascii="Times New Roman" w:hAnsi="Times New Roman" w:cs="Times New Roman"/>
          <w:sz w:val="24"/>
          <w:szCs w:val="24"/>
        </w:rPr>
        <w:t xml:space="preserve"> его письменное мнение, полученное до проведения заседания, на заседании не оглашается и при определении кворума и результатов голосования не учитывается.</w:t>
      </w:r>
    </w:p>
    <w:p w14:paraId="10783421" w14:textId="77777777" w:rsidR="00CA212D" w:rsidRPr="00810A2B" w:rsidRDefault="00CA212D" w:rsidP="00810A2B">
      <w:pPr>
        <w:pStyle w:val="a3"/>
        <w:widowControl w:val="0"/>
        <w:numPr>
          <w:ilvl w:val="1"/>
          <w:numId w:val="10"/>
        </w:numPr>
        <w:tabs>
          <w:tab w:val="left" w:pos="0"/>
        </w:tabs>
        <w:spacing w:after="0" w:line="240" w:lineRule="auto"/>
        <w:ind w:left="-567"/>
        <w:jc w:val="both"/>
        <w:rPr>
          <w:rFonts w:ascii="Times New Roman" w:hAnsi="Times New Roman" w:cs="Times New Roman"/>
          <w:sz w:val="24"/>
          <w:szCs w:val="24"/>
        </w:rPr>
      </w:pPr>
      <w:r w:rsidRPr="00810A2B">
        <w:rPr>
          <w:rStyle w:val="2"/>
          <w:rFonts w:ascii="Times New Roman" w:hAnsi="Times New Roman" w:cs="Times New Roman"/>
          <w:sz w:val="24"/>
          <w:szCs w:val="24"/>
        </w:rPr>
        <w:t>На заседании Совета директоров ведется протокол заседания. Протокол ведется Корпоративным секретарем, а при его отсутствии — лицом, назначенным большинством голосов членов Совета директоров, принимающих участие в заседании.</w:t>
      </w:r>
    </w:p>
    <w:p w14:paraId="6E748FC1" w14:textId="77777777" w:rsidR="00CA212D" w:rsidRPr="00810A2B" w:rsidRDefault="00CA212D" w:rsidP="00810A2B">
      <w:pPr>
        <w:numPr>
          <w:ilvl w:val="0"/>
          <w:numId w:val="11"/>
        </w:numPr>
        <w:tabs>
          <w:tab w:val="left" w:pos="0"/>
        </w:tabs>
        <w:spacing w:before="240" w:after="200"/>
        <w:ind w:left="-567"/>
        <w:jc w:val="both"/>
        <w:outlineLvl w:val="0"/>
        <w:rPr>
          <w:rFonts w:ascii="Times New Roman" w:hAnsi="Times New Roman" w:cs="Times New Roman"/>
        </w:rPr>
      </w:pPr>
      <w:bookmarkStart w:id="11" w:name="bookmark11"/>
      <w:r w:rsidRPr="00810A2B">
        <w:rPr>
          <w:rStyle w:val="1"/>
          <w:rFonts w:ascii="Times New Roman" w:hAnsi="Times New Roman" w:cs="Times New Roman"/>
          <w:sz w:val="24"/>
          <w:szCs w:val="24"/>
        </w:rPr>
        <w:t>ПРОВЕДЕНИЕ ЗАСЕДАНИЯ СОВЕТА ДИРЕКТОРОВ В ФОРМЕ ЗАОЧНОГО ГОЛОСОВАНИЯ</w:t>
      </w:r>
      <w:bookmarkEnd w:id="11"/>
    </w:p>
    <w:p w14:paraId="08BBE10B" w14:textId="77777777" w:rsidR="00CA212D" w:rsidRPr="00810A2B" w:rsidRDefault="00CA212D" w:rsidP="00810A2B">
      <w:pPr>
        <w:numPr>
          <w:ilvl w:val="1"/>
          <w:numId w:val="11"/>
        </w:numPr>
        <w:tabs>
          <w:tab w:val="left" w:pos="0"/>
        </w:tabs>
        <w:ind w:left="-567"/>
        <w:jc w:val="both"/>
        <w:rPr>
          <w:rStyle w:val="2"/>
          <w:rFonts w:ascii="Times New Roman" w:eastAsiaTheme="minorHAnsi" w:hAnsi="Times New Roman" w:cs="Times New Roman"/>
          <w:color w:val="auto"/>
          <w:sz w:val="24"/>
          <w:szCs w:val="24"/>
          <w:lang w:eastAsia="en-US" w:bidi="ar-SA"/>
        </w:rPr>
      </w:pPr>
      <w:r w:rsidRPr="00810A2B">
        <w:rPr>
          <w:rStyle w:val="2"/>
          <w:rFonts w:ascii="Times New Roman" w:hAnsi="Times New Roman" w:cs="Times New Roman"/>
          <w:sz w:val="24"/>
          <w:szCs w:val="24"/>
        </w:rPr>
        <w:t>Решение о проведении заседания в форме заочного голосования принимается Председателем Совета директоров. Заочное голосование не может быть проведено по решению лиц, исполняющих обязанности Председателя Совета директоров до его избрания.</w:t>
      </w:r>
    </w:p>
    <w:p w14:paraId="2AB51546"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Совет директоров вправе принимать любые решения путем проведения заочного голосования.</w:t>
      </w:r>
    </w:p>
    <w:p w14:paraId="7FFDF3B2"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После принятия решения о созыве заседания Совета директоров в форме заочного голосования членам Совета директоров направляются:</w:t>
      </w:r>
    </w:p>
    <w:p w14:paraId="4C7AE8A0" w14:textId="77777777" w:rsidR="00CA212D" w:rsidRPr="00810A2B" w:rsidRDefault="00CA212D" w:rsidP="00810A2B">
      <w:pPr>
        <w:numPr>
          <w:ilvl w:val="0"/>
          <w:numId w:val="34"/>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информация о созыве заседания Совета директоров, проводимого в форме заочного голосования;</w:t>
      </w:r>
    </w:p>
    <w:p w14:paraId="223B30CC" w14:textId="77777777" w:rsidR="00CA212D" w:rsidRPr="00810A2B" w:rsidRDefault="00CA212D" w:rsidP="00810A2B">
      <w:pPr>
        <w:numPr>
          <w:ilvl w:val="0"/>
          <w:numId w:val="34"/>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бюллетени для голосования;</w:t>
      </w:r>
    </w:p>
    <w:p w14:paraId="53CBC073" w14:textId="77777777" w:rsidR="00CA212D" w:rsidRPr="00810A2B" w:rsidRDefault="00CA212D" w:rsidP="00810A2B">
      <w:pPr>
        <w:numPr>
          <w:ilvl w:val="0"/>
          <w:numId w:val="34"/>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материалы по вопросам повестки дня Совета директоров (в случае, если</w:t>
      </w:r>
      <w:r w:rsidRPr="00810A2B">
        <w:rPr>
          <w:rStyle w:val="2"/>
          <w:rFonts w:ascii="Times New Roman" w:hAnsi="Times New Roman" w:cs="Times New Roman"/>
          <w:sz w:val="24"/>
          <w:szCs w:val="24"/>
        </w:rPr>
        <w:br/>
        <w:t>необходимо).</w:t>
      </w:r>
    </w:p>
    <w:p w14:paraId="4AA2DA69" w14:textId="77777777" w:rsidR="00CA212D" w:rsidRPr="00810A2B" w:rsidRDefault="00CA212D" w:rsidP="00810A2B">
      <w:pPr>
        <w:pStyle w:val="a3"/>
        <w:numPr>
          <w:ilvl w:val="1"/>
          <w:numId w:val="11"/>
        </w:numPr>
        <w:tabs>
          <w:tab w:val="left" w:pos="0"/>
        </w:tabs>
        <w:spacing w:after="0" w:line="240" w:lineRule="auto"/>
        <w:ind w:left="-567" w:right="24"/>
        <w:jc w:val="both"/>
        <w:rPr>
          <w:rFonts w:ascii="Times New Roman" w:hAnsi="Times New Roman" w:cs="Times New Roman"/>
          <w:sz w:val="24"/>
          <w:szCs w:val="24"/>
        </w:rPr>
      </w:pPr>
      <w:r w:rsidRPr="00810A2B">
        <w:rPr>
          <w:rStyle w:val="2"/>
          <w:rFonts w:ascii="Times New Roman" w:hAnsi="Times New Roman" w:cs="Times New Roman"/>
          <w:sz w:val="24"/>
          <w:szCs w:val="24"/>
        </w:rPr>
        <w:t>Голосование по вопросам повестки дня Совета директоров путем заочного</w:t>
      </w:r>
      <w:r w:rsidRPr="00810A2B">
        <w:rPr>
          <w:rStyle w:val="2"/>
          <w:rFonts w:ascii="Times New Roman" w:hAnsi="Times New Roman" w:cs="Times New Roman"/>
          <w:sz w:val="24"/>
          <w:szCs w:val="24"/>
        </w:rPr>
        <w:br/>
        <w:t>голосования осуществляется только бюллетенями для голосования.</w:t>
      </w:r>
    </w:p>
    <w:p w14:paraId="64A1D7CB" w14:textId="77777777" w:rsidR="00CA212D" w:rsidRPr="00810A2B" w:rsidRDefault="00CA212D" w:rsidP="00810A2B">
      <w:pPr>
        <w:pStyle w:val="a3"/>
        <w:numPr>
          <w:ilvl w:val="1"/>
          <w:numId w:val="11"/>
        </w:numPr>
        <w:tabs>
          <w:tab w:val="left" w:pos="0"/>
        </w:tabs>
        <w:spacing w:after="0" w:line="240" w:lineRule="auto"/>
        <w:ind w:left="-567" w:right="24"/>
        <w:jc w:val="both"/>
        <w:rPr>
          <w:rFonts w:ascii="Times New Roman" w:hAnsi="Times New Roman" w:cs="Times New Roman"/>
          <w:sz w:val="24"/>
          <w:szCs w:val="24"/>
        </w:rPr>
      </w:pPr>
      <w:r w:rsidRPr="00810A2B">
        <w:rPr>
          <w:rStyle w:val="2"/>
          <w:rFonts w:ascii="Times New Roman" w:hAnsi="Times New Roman" w:cs="Times New Roman"/>
          <w:sz w:val="24"/>
          <w:szCs w:val="24"/>
        </w:rPr>
        <w:t>Бюллетень для голосования должен содержать следующие сведения:</w:t>
      </w:r>
    </w:p>
    <w:p w14:paraId="2FE064EF" w14:textId="77777777" w:rsidR="00CA212D" w:rsidRPr="00810A2B" w:rsidRDefault="00CA212D" w:rsidP="00810A2B">
      <w:pPr>
        <w:numPr>
          <w:ilvl w:val="0"/>
          <w:numId w:val="35"/>
        </w:numPr>
        <w:ind w:left="738" w:hanging="738"/>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полное фирменное наименование Общества;</w:t>
      </w:r>
    </w:p>
    <w:p w14:paraId="4E8CE4AA" w14:textId="77777777" w:rsidR="00CA212D" w:rsidRPr="00810A2B" w:rsidRDefault="00CA212D" w:rsidP="00810A2B">
      <w:pPr>
        <w:numPr>
          <w:ilvl w:val="0"/>
          <w:numId w:val="3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дату окончания приема бюллетеней для голосования;</w:t>
      </w:r>
    </w:p>
    <w:p w14:paraId="0E2D1E4F" w14:textId="77777777" w:rsidR="00CA212D" w:rsidRPr="00810A2B" w:rsidRDefault="00CA212D" w:rsidP="00810A2B">
      <w:pPr>
        <w:numPr>
          <w:ilvl w:val="0"/>
          <w:numId w:val="3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адрес приема бюллетеней для голосования;</w:t>
      </w:r>
    </w:p>
    <w:p w14:paraId="73F07A4A" w14:textId="77777777" w:rsidR="00CA212D" w:rsidRPr="00810A2B" w:rsidRDefault="00CA212D" w:rsidP="00810A2B">
      <w:pPr>
        <w:numPr>
          <w:ilvl w:val="0"/>
          <w:numId w:val="3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формулировку каждого вопроса, поставленного на голосование, и варианты голосования по нему, выраженные формулировками «за», «против» и «воздержался»; а также</w:t>
      </w:r>
    </w:p>
    <w:p w14:paraId="6B904E8F" w14:textId="77777777" w:rsidR="00CA212D" w:rsidRPr="00810A2B" w:rsidRDefault="00CA212D" w:rsidP="00810A2B">
      <w:pPr>
        <w:numPr>
          <w:ilvl w:val="0"/>
          <w:numId w:val="35"/>
        </w:numPr>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указание на то, что бюллетень должен быть подписан членом Совета директоров.</w:t>
      </w:r>
    </w:p>
    <w:p w14:paraId="1A22B086" w14:textId="77777777" w:rsidR="00CA212D" w:rsidRPr="00810A2B" w:rsidRDefault="00CA212D" w:rsidP="00810A2B">
      <w:pPr>
        <w:pStyle w:val="a3"/>
        <w:widowControl w:val="0"/>
        <w:numPr>
          <w:ilvl w:val="1"/>
          <w:numId w:val="11"/>
        </w:numPr>
        <w:tabs>
          <w:tab w:val="left" w:pos="0"/>
        </w:tabs>
        <w:spacing w:after="0" w:line="240" w:lineRule="auto"/>
        <w:ind w:left="-567"/>
        <w:jc w:val="both"/>
        <w:rPr>
          <w:rStyle w:val="2"/>
          <w:rFonts w:ascii="Times New Roman" w:eastAsiaTheme="minorHAnsi" w:hAnsi="Times New Roman" w:cs="Times New Roman"/>
          <w:color w:val="auto"/>
          <w:sz w:val="24"/>
          <w:szCs w:val="24"/>
          <w:lang w:eastAsia="en-US" w:bidi="ar-SA"/>
        </w:rPr>
      </w:pPr>
      <w:r w:rsidRPr="00810A2B">
        <w:rPr>
          <w:rStyle w:val="2"/>
          <w:rFonts w:ascii="Times New Roman" w:hAnsi="Times New Roman" w:cs="Times New Roman"/>
          <w:sz w:val="24"/>
          <w:szCs w:val="24"/>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w:t>
      </w:r>
    </w:p>
    <w:p w14:paraId="3FDABFCC" w14:textId="77777777" w:rsidR="00CA212D" w:rsidRPr="00810A2B" w:rsidRDefault="00CA212D" w:rsidP="00810A2B">
      <w:pPr>
        <w:pStyle w:val="a3"/>
        <w:widowControl w:val="0"/>
        <w:numPr>
          <w:ilvl w:val="1"/>
          <w:numId w:val="11"/>
        </w:numPr>
        <w:tabs>
          <w:tab w:val="left" w:pos="0"/>
        </w:tabs>
        <w:spacing w:after="0" w:line="240" w:lineRule="auto"/>
        <w:ind w:left="-567"/>
        <w:jc w:val="both"/>
        <w:rPr>
          <w:rStyle w:val="2"/>
          <w:rFonts w:ascii="Times New Roman" w:eastAsiaTheme="minorHAnsi" w:hAnsi="Times New Roman" w:cs="Times New Roman"/>
          <w:color w:val="auto"/>
          <w:sz w:val="24"/>
          <w:szCs w:val="24"/>
          <w:lang w:eastAsia="en-US" w:bidi="ar-SA"/>
        </w:rPr>
      </w:pPr>
      <w:r w:rsidRPr="00810A2B">
        <w:rPr>
          <w:rStyle w:val="2"/>
          <w:rFonts w:ascii="Times New Roman" w:hAnsi="Times New Roman" w:cs="Times New Roman"/>
          <w:sz w:val="24"/>
          <w:szCs w:val="24"/>
        </w:rPr>
        <w:t>Бюллетени для голосования, заполненные и подписанные членами Совета директоров, направляются до даты окончания приема бюллетеней для голосования (до окончания голосования) на имя Корпоративного секретаря по адресу приема бюллетеней для голосования одним из следующих способов:</w:t>
      </w:r>
    </w:p>
    <w:p w14:paraId="45FCDB03" w14:textId="77777777" w:rsidR="00CA212D" w:rsidRPr="00810A2B" w:rsidRDefault="00CA212D" w:rsidP="00810A2B">
      <w:pPr>
        <w:numPr>
          <w:ilvl w:val="0"/>
          <w:numId w:val="36"/>
        </w:numPr>
        <w:ind w:left="738" w:hanging="738"/>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вручаются лично или курьером;</w:t>
      </w:r>
    </w:p>
    <w:p w14:paraId="106ADD22" w14:textId="77777777" w:rsidR="00CA212D" w:rsidRPr="00810A2B" w:rsidRDefault="00CA212D" w:rsidP="00810A2B">
      <w:pPr>
        <w:numPr>
          <w:ilvl w:val="0"/>
          <w:numId w:val="36"/>
        </w:numPr>
        <w:ind w:left="738" w:hanging="738"/>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заказным письмом с уведомлением о вручении;</w:t>
      </w:r>
    </w:p>
    <w:p w14:paraId="6EB20910" w14:textId="77777777" w:rsidR="00CA212D" w:rsidRPr="00810A2B" w:rsidRDefault="00CA212D" w:rsidP="00810A2B">
      <w:pPr>
        <w:numPr>
          <w:ilvl w:val="0"/>
          <w:numId w:val="36"/>
        </w:numPr>
        <w:ind w:left="738" w:hanging="738"/>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посредством факсимильной связи, с последующим представлением оригинала бюллетеня, направленных одним из способов, указанных в подпунктах 1 или 2 настоящего пункта; или</w:t>
      </w:r>
    </w:p>
    <w:p w14:paraId="3F128EFE" w14:textId="77777777" w:rsidR="00CA212D" w:rsidRPr="00810A2B" w:rsidRDefault="00CA212D" w:rsidP="00810A2B">
      <w:pPr>
        <w:numPr>
          <w:ilvl w:val="0"/>
          <w:numId w:val="36"/>
        </w:numPr>
        <w:ind w:left="738" w:hanging="738"/>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электронным сообщением, направленным с электронного адреса члена Совета директоров, с последующим представлением оригинала бюллетеня, направленных одним из способов, указанных в подпунктах 1 или 2 настоящего пункта.</w:t>
      </w:r>
    </w:p>
    <w:p w14:paraId="46047A91" w14:textId="77777777" w:rsidR="00CA212D" w:rsidRPr="00810A2B" w:rsidRDefault="00CA212D" w:rsidP="00810A2B">
      <w:pPr>
        <w:pStyle w:val="a3"/>
        <w:widowControl w:val="0"/>
        <w:numPr>
          <w:ilvl w:val="1"/>
          <w:numId w:val="11"/>
        </w:numPr>
        <w:tabs>
          <w:tab w:val="left" w:pos="0"/>
        </w:tabs>
        <w:spacing w:after="0" w:line="240" w:lineRule="auto"/>
        <w:ind w:left="-567"/>
        <w:jc w:val="both"/>
        <w:rPr>
          <w:rFonts w:ascii="Times New Roman" w:hAnsi="Times New Roman" w:cs="Times New Roman"/>
          <w:sz w:val="24"/>
          <w:szCs w:val="24"/>
        </w:rPr>
      </w:pPr>
      <w:r w:rsidRPr="00810A2B">
        <w:rPr>
          <w:rStyle w:val="2"/>
          <w:rFonts w:ascii="Times New Roman" w:hAnsi="Times New Roman" w:cs="Times New Roman"/>
          <w:sz w:val="24"/>
          <w:szCs w:val="24"/>
        </w:rPr>
        <w:t>Решения, принятые Советом директоров заочным голосованием, и итоги заочного голосования доводятся до всех членов Совета директоров Председателем Совета директоров, или, по его поручению, Корпоративным секретарем путем направления электронной копии протокола по электронной почте или копии протокола посредством факсимильной связи в срок не позднее 5 (пяти) рабочих дней с момента подписания протокола об итогах заочного голосования.</w:t>
      </w:r>
    </w:p>
    <w:p w14:paraId="34DEF3C7" w14:textId="77777777" w:rsidR="00CA212D" w:rsidRPr="00810A2B" w:rsidRDefault="00CA212D" w:rsidP="00810A2B">
      <w:pPr>
        <w:numPr>
          <w:ilvl w:val="0"/>
          <w:numId w:val="11"/>
        </w:numPr>
        <w:tabs>
          <w:tab w:val="left" w:pos="0"/>
        </w:tabs>
        <w:spacing w:before="240" w:after="200"/>
        <w:ind w:left="-567"/>
        <w:jc w:val="both"/>
        <w:outlineLvl w:val="0"/>
        <w:rPr>
          <w:rFonts w:ascii="Times New Roman" w:hAnsi="Times New Roman" w:cs="Times New Roman"/>
        </w:rPr>
      </w:pPr>
      <w:bookmarkStart w:id="12" w:name="bookmark12"/>
      <w:r w:rsidRPr="00810A2B">
        <w:rPr>
          <w:rStyle w:val="1"/>
          <w:rFonts w:ascii="Times New Roman" w:hAnsi="Times New Roman" w:cs="Times New Roman"/>
          <w:sz w:val="24"/>
          <w:szCs w:val="24"/>
        </w:rPr>
        <w:t>ПРИНЯТИЕ РЕШЕНИЯ СОВЕТОМ ДИРЕКТОРОВ</w:t>
      </w:r>
      <w:bookmarkEnd w:id="12"/>
    </w:p>
    <w:p w14:paraId="683AF0BB"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В случаях, когда в соответствии с Уставом и настоящим Положением решение принимается квалифицированным большинством или единогласно всеми членами Совета директоров без учета голосов выбывших членов Совета директоров, под выбывшими членами Совета директоров понимаются:</w:t>
      </w:r>
    </w:p>
    <w:p w14:paraId="3832352A" w14:textId="77777777" w:rsidR="00CA212D" w:rsidRPr="00810A2B" w:rsidRDefault="00CA212D" w:rsidP="00810A2B">
      <w:pPr>
        <w:numPr>
          <w:ilvl w:val="0"/>
          <w:numId w:val="37"/>
        </w:numPr>
        <w:ind w:left="567" w:hanging="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умершие, безвестно отсутствующие и признанные недееспособными;</w:t>
      </w:r>
    </w:p>
    <w:p w14:paraId="792E5011" w14:textId="77777777" w:rsidR="00CA212D" w:rsidRPr="00810A2B" w:rsidRDefault="00CA212D" w:rsidP="00810A2B">
      <w:pPr>
        <w:numPr>
          <w:ilvl w:val="0"/>
          <w:numId w:val="37"/>
        </w:numPr>
        <w:ind w:left="567" w:hanging="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лица, добровольно сложившие с себя полномочия членов Совета директоров по состоянию здоровья, при наличии конфликта интересов и по иным причинам и письменно уведомившие об этом Общество;</w:t>
      </w:r>
    </w:p>
    <w:p w14:paraId="00C284C8" w14:textId="77777777" w:rsidR="00CA212D" w:rsidRPr="00810A2B" w:rsidRDefault="00CA212D" w:rsidP="00810A2B">
      <w:pPr>
        <w:numPr>
          <w:ilvl w:val="0"/>
          <w:numId w:val="37"/>
        </w:numPr>
        <w:ind w:left="567" w:hanging="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лица, в отношении которых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Указанный член Совета директоров считается выбывшим из состава Совета директоров со дня вступления в силу соответствующего решения суда.</w:t>
      </w:r>
    </w:p>
    <w:p w14:paraId="416C8FA6"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При решении вопросов на заседании Совета директоров каждый член Совета директоров обладает одним голосом (если иное не установлено действующим законодательством). Передача права голоса членом Совета директоров иному лицу, в том числе другому члену Совета директоров, не допускается.</w:t>
      </w:r>
    </w:p>
    <w:p w14:paraId="7CCFA679"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Правомочность заседания Совета директоров (наличие кворума), а также количество голосов, необходимое для принятия положительного решения по рассматриваемому вопросу, определяется в соответствии с действующим законодательством и Уставом.</w:t>
      </w:r>
    </w:p>
    <w:p w14:paraId="45326D16"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Решения на заседании Совета директоров принимаются большинством голосов от количественного состава Совета директоров, указанного в Уставе, если Законом об акционерных обществах и Уставом не предусмотрено иное, без учета голосов выбывших членов Совета директоров.</w:t>
      </w:r>
    </w:p>
    <w:p w14:paraId="3A8FCC05"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При равенстве голосов членов Совета директоров, Председатель Совета директоров, а также лицо, осуществляющее его обязанности в его отсутствие, правом решающего голоса на заседаниях Совета директоров не обладает.</w:t>
      </w:r>
    </w:p>
    <w:p w14:paraId="3992AC4A" w14:textId="77777777" w:rsidR="00CA212D" w:rsidRPr="00810A2B" w:rsidRDefault="00CA212D" w:rsidP="00810A2B">
      <w:pPr>
        <w:numPr>
          <w:ilvl w:val="1"/>
          <w:numId w:val="11"/>
        </w:numPr>
        <w:tabs>
          <w:tab w:val="left" w:pos="0"/>
        </w:tabs>
        <w:ind w:left="-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 случае проведения заседания Совета директоров в форме совместного</w:t>
      </w:r>
      <w:r w:rsidRPr="00810A2B">
        <w:rPr>
          <w:rFonts w:ascii="Times New Roman" w:hAnsi="Times New Roman" w:cs="Times New Roman"/>
        </w:rPr>
        <w:t xml:space="preserve"> </w:t>
      </w:r>
      <w:r w:rsidRPr="00810A2B">
        <w:rPr>
          <w:rStyle w:val="2"/>
          <w:rFonts w:ascii="Times New Roman" w:hAnsi="Times New Roman" w:cs="Times New Roman"/>
          <w:sz w:val="24"/>
          <w:szCs w:val="24"/>
        </w:rPr>
        <w:t>присутствия (очного голосования), при определении наличия кворума и результатов голосования по вопросам повестки дня учитывается:</w:t>
      </w:r>
    </w:p>
    <w:p w14:paraId="4AE86FDE" w14:textId="77777777" w:rsidR="00CA212D" w:rsidRPr="00810A2B" w:rsidRDefault="00CA212D" w:rsidP="00810A2B">
      <w:pPr>
        <w:numPr>
          <w:ilvl w:val="0"/>
          <w:numId w:val="38"/>
        </w:numPr>
        <w:ind w:left="426" w:hanging="426"/>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письменное мнение члена Совета директоров, отсутствующего на заседании Совета директоров, которое должно быть представлено членом Совета директоров Корпоративному секретарю до даты проведения заседания Совета директоров (письменное мнение может содержать голосование как по всем вопросам повестки дня заседания, так и по отдельным вопросам); а также</w:t>
      </w:r>
    </w:p>
    <w:p w14:paraId="52188172" w14:textId="77777777" w:rsidR="00CA212D" w:rsidRPr="00810A2B" w:rsidRDefault="00CA212D" w:rsidP="00810A2B">
      <w:pPr>
        <w:numPr>
          <w:ilvl w:val="0"/>
          <w:numId w:val="38"/>
        </w:numPr>
        <w:ind w:left="426" w:hanging="426"/>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присутствие членов Совета директоров посредством конференцсвязи или видеоконференцсвязи.</w:t>
      </w:r>
    </w:p>
    <w:p w14:paraId="112ADE8A" w14:textId="77777777" w:rsidR="00CA212D" w:rsidRPr="00810A2B" w:rsidRDefault="00CA212D" w:rsidP="00810A2B">
      <w:pPr>
        <w:numPr>
          <w:ilvl w:val="1"/>
          <w:numId w:val="11"/>
        </w:numPr>
        <w:tabs>
          <w:tab w:val="left" w:pos="0"/>
        </w:tabs>
        <w:ind w:left="-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 случае проведения заседания Совета директоров в форме заочного голосования, при определении наличия кворума и результатов голосования по вопросам повестки дня учитываются бюллетени для голосования, должным образом заполненные и подписанные членами Совета директоров и полученные Обществом (одним из способов, предусмотренных пунктом 11.7) до даты окончания приема бюллетеней в соответствии с настоящим Положением.</w:t>
      </w:r>
    </w:p>
    <w:p w14:paraId="34A80BBB" w14:textId="77777777" w:rsidR="00CA212D" w:rsidRPr="00810A2B" w:rsidRDefault="00CA212D" w:rsidP="00810A2B">
      <w:pPr>
        <w:numPr>
          <w:ilvl w:val="1"/>
          <w:numId w:val="11"/>
        </w:numPr>
        <w:tabs>
          <w:tab w:val="left" w:pos="0"/>
        </w:tabs>
        <w:ind w:left="-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 случае, если повестка дня заседания Совета директоров включает вопросы, по которым определение кворума и принятие решения осуществляются различным количеством голосов, кворум определяется по каждому вопросу повестки дня. Заседание Совета директоров проводится по тем вопросам повестки дня, по которым имеется кворум.</w:t>
      </w:r>
    </w:p>
    <w:p w14:paraId="2DD6D63B" w14:textId="77777777" w:rsidR="00CA212D" w:rsidRPr="00810A2B" w:rsidRDefault="00CA212D" w:rsidP="00810A2B">
      <w:pPr>
        <w:numPr>
          <w:ilvl w:val="1"/>
          <w:numId w:val="11"/>
        </w:numPr>
        <w:tabs>
          <w:tab w:val="left" w:pos="0"/>
        </w:tabs>
        <w:ind w:left="-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Совет директоров вправе на заседании Совета директоров, проводимого в форме совместного присутствия (очного голосования), единогласно принять решение о включении в повестку дня такого заседания вопроса, не включенного решением Председателя Совета директоров в повестку дня (при условии, что указанных вопрос относится к компетенции Совета директоров).</w:t>
      </w:r>
    </w:p>
    <w:p w14:paraId="25E57259" w14:textId="77777777" w:rsidR="00CA212D" w:rsidRPr="00810A2B" w:rsidRDefault="00CA212D" w:rsidP="00810A2B">
      <w:pPr>
        <w:numPr>
          <w:ilvl w:val="1"/>
          <w:numId w:val="11"/>
        </w:numPr>
        <w:tabs>
          <w:tab w:val="left" w:pos="0"/>
          <w:tab w:val="left" w:pos="142"/>
        </w:tabs>
        <w:ind w:left="-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Протокол заседания Совета директоров составляется не позднее 3 (трех) дней после его проведения (в случае проведения заседания в форме заочного голосования - не позднее 3 (трех) дней с даты окончания приема бюллетеней).</w:t>
      </w:r>
    </w:p>
    <w:p w14:paraId="6E607CCC" w14:textId="77777777" w:rsidR="00CA212D" w:rsidRPr="00810A2B" w:rsidRDefault="00CA212D" w:rsidP="00810A2B">
      <w:pPr>
        <w:numPr>
          <w:ilvl w:val="1"/>
          <w:numId w:val="11"/>
        </w:numPr>
        <w:tabs>
          <w:tab w:val="left" w:pos="0"/>
          <w:tab w:val="left" w:pos="142"/>
        </w:tabs>
        <w:ind w:left="-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 протоколе заседания Совета директоров указываются:</w:t>
      </w:r>
    </w:p>
    <w:p w14:paraId="06A08E5B" w14:textId="77777777" w:rsidR="00CA212D" w:rsidRPr="00810A2B" w:rsidRDefault="00CA212D" w:rsidP="00810A2B">
      <w:pPr>
        <w:numPr>
          <w:ilvl w:val="0"/>
          <w:numId w:val="39"/>
        </w:numPr>
        <w:tabs>
          <w:tab w:val="left" w:pos="426"/>
        </w:tabs>
        <w:jc w:val="both"/>
        <w:rPr>
          <w:rStyle w:val="2"/>
          <w:rFonts w:ascii="Times New Roman" w:hAnsi="Times New Roman" w:cs="Times New Roman"/>
          <w:sz w:val="24"/>
          <w:szCs w:val="24"/>
        </w:rPr>
      </w:pPr>
      <w:r w:rsidRPr="00810A2B">
        <w:rPr>
          <w:rStyle w:val="2"/>
          <w:rFonts w:ascii="Times New Roman" w:hAnsi="Times New Roman" w:cs="Times New Roman"/>
          <w:sz w:val="24"/>
          <w:szCs w:val="24"/>
        </w:rPr>
        <w:t>форма, место, дата и время его проведения;</w:t>
      </w:r>
    </w:p>
    <w:p w14:paraId="5881F06E" w14:textId="77777777" w:rsidR="00CA212D" w:rsidRPr="00810A2B" w:rsidRDefault="00CA212D" w:rsidP="00810A2B">
      <w:pPr>
        <w:numPr>
          <w:ilvl w:val="0"/>
          <w:numId w:val="39"/>
        </w:numPr>
        <w:tabs>
          <w:tab w:val="left" w:pos="426"/>
        </w:tabs>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лица, присутствующие на заседании;</w:t>
      </w:r>
    </w:p>
    <w:p w14:paraId="0BF18EB8" w14:textId="77777777" w:rsidR="00CA212D" w:rsidRPr="00810A2B" w:rsidRDefault="00CA212D" w:rsidP="00810A2B">
      <w:pPr>
        <w:numPr>
          <w:ilvl w:val="0"/>
          <w:numId w:val="39"/>
        </w:numPr>
        <w:tabs>
          <w:tab w:val="left" w:pos="426"/>
        </w:tabs>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лица, представившие письменное мнение по вопросам повестки дня;</w:t>
      </w:r>
    </w:p>
    <w:p w14:paraId="4CFCEBC1" w14:textId="77777777" w:rsidR="00CA212D" w:rsidRPr="00810A2B" w:rsidRDefault="00CA212D" w:rsidP="00810A2B">
      <w:pPr>
        <w:numPr>
          <w:ilvl w:val="0"/>
          <w:numId w:val="39"/>
        </w:numPr>
        <w:tabs>
          <w:tab w:val="left" w:pos="426"/>
        </w:tabs>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повестка дня заседания;</w:t>
      </w:r>
    </w:p>
    <w:p w14:paraId="1DED2CD2" w14:textId="77777777" w:rsidR="00CA212D" w:rsidRPr="00810A2B" w:rsidRDefault="00CA212D" w:rsidP="00810A2B">
      <w:pPr>
        <w:numPr>
          <w:ilvl w:val="0"/>
          <w:numId w:val="39"/>
        </w:numPr>
        <w:tabs>
          <w:tab w:val="left" w:pos="426"/>
        </w:tabs>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вопросы, поставленные на голосование, и итоги голосования по ним; а также</w:t>
      </w:r>
    </w:p>
    <w:p w14:paraId="2EDD48BC" w14:textId="77777777" w:rsidR="00CA212D" w:rsidRPr="00810A2B" w:rsidRDefault="00CA212D" w:rsidP="00810A2B">
      <w:pPr>
        <w:numPr>
          <w:ilvl w:val="0"/>
          <w:numId w:val="39"/>
        </w:numPr>
        <w:tabs>
          <w:tab w:val="left" w:pos="426"/>
        </w:tabs>
        <w:ind w:left="709" w:hanging="709"/>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принятые решения.</w:t>
      </w:r>
    </w:p>
    <w:p w14:paraId="7A3C22F8" w14:textId="77777777" w:rsidR="00CA212D" w:rsidRPr="00810A2B" w:rsidRDefault="00CA212D" w:rsidP="00810A2B">
      <w:pPr>
        <w:pStyle w:val="a3"/>
        <w:widowControl w:val="0"/>
        <w:numPr>
          <w:ilvl w:val="1"/>
          <w:numId w:val="11"/>
        </w:numPr>
        <w:tabs>
          <w:tab w:val="left" w:pos="0"/>
          <w:tab w:val="left" w:pos="142"/>
        </w:tabs>
        <w:spacing w:after="0" w:line="240" w:lineRule="auto"/>
        <w:ind w:left="-567"/>
        <w:jc w:val="both"/>
        <w:rPr>
          <w:rStyle w:val="2"/>
          <w:rFonts w:ascii="Times New Roman" w:hAnsi="Times New Roman" w:cs="Times New Roman"/>
          <w:sz w:val="24"/>
          <w:szCs w:val="24"/>
        </w:rPr>
      </w:pPr>
      <w:r w:rsidRPr="00810A2B">
        <w:rPr>
          <w:rStyle w:val="2"/>
          <w:rFonts w:ascii="Times New Roman" w:hAnsi="Times New Roman" w:cs="Times New Roman"/>
          <w:sz w:val="24"/>
          <w:szCs w:val="24"/>
        </w:rPr>
        <w:t>Протокол заседания Совета директоров подписывается председательствующим на заседании и Корпоративным секретарем (лицом, исполняющим функции Корпоративного секретаря).</w:t>
      </w:r>
    </w:p>
    <w:p w14:paraId="701679A7" w14:textId="77777777" w:rsidR="00CA212D" w:rsidRPr="00810A2B" w:rsidRDefault="00CA212D" w:rsidP="00810A2B">
      <w:pPr>
        <w:pStyle w:val="a3"/>
        <w:numPr>
          <w:ilvl w:val="1"/>
          <w:numId w:val="11"/>
        </w:numPr>
        <w:tabs>
          <w:tab w:val="left" w:pos="0"/>
          <w:tab w:val="left" w:pos="142"/>
          <w:tab w:val="left" w:pos="1718"/>
        </w:tabs>
        <w:spacing w:after="0" w:line="240" w:lineRule="auto"/>
        <w:ind w:left="-567"/>
        <w:jc w:val="both"/>
        <w:rPr>
          <w:rStyle w:val="2"/>
          <w:rFonts w:ascii="Times New Roman" w:eastAsiaTheme="minorHAnsi" w:hAnsi="Times New Roman" w:cs="Times New Roman"/>
          <w:color w:val="auto"/>
          <w:sz w:val="24"/>
          <w:szCs w:val="24"/>
          <w:lang w:eastAsia="en-US" w:bidi="ar-SA"/>
        </w:rPr>
      </w:pPr>
      <w:r w:rsidRPr="00810A2B">
        <w:rPr>
          <w:rStyle w:val="2"/>
          <w:rFonts w:ascii="Times New Roman" w:hAnsi="Times New Roman" w:cs="Times New Roman"/>
          <w:sz w:val="24"/>
          <w:szCs w:val="24"/>
        </w:rPr>
        <w:t>Общество обязано хранить протоколы заседаний Совета директоров по месту нахождения его исполнительного органа в порядке и в течение сроков, установленных федеральным органом исполнительной власти по рынку ценных бумаг. Если такие сроки не установлены, то Общество обязано постоянно хранить протоколы заседаний Совета директоров.</w:t>
      </w:r>
    </w:p>
    <w:p w14:paraId="2945FBB9" w14:textId="77777777" w:rsidR="00CA212D" w:rsidRPr="00810A2B" w:rsidRDefault="00CA212D" w:rsidP="00810A2B">
      <w:pPr>
        <w:numPr>
          <w:ilvl w:val="1"/>
          <w:numId w:val="11"/>
        </w:numPr>
        <w:tabs>
          <w:tab w:val="left" w:pos="0"/>
          <w:tab w:val="left" w:pos="142"/>
        </w:tabs>
        <w:ind w:left="-567"/>
        <w:jc w:val="both"/>
        <w:rPr>
          <w:rFonts w:ascii="Times New Roman" w:hAnsi="Times New Roman" w:cs="Times New Roman"/>
        </w:rPr>
      </w:pPr>
      <w:r w:rsidRPr="00810A2B">
        <w:rPr>
          <w:rStyle w:val="2"/>
          <w:rFonts w:ascii="Times New Roman" w:hAnsi="Times New Roman" w:cs="Times New Roman"/>
          <w:sz w:val="24"/>
          <w:szCs w:val="24"/>
        </w:rPr>
        <w:t>Общество обязано обеспечить доступ к протоколам заседаний Совета директоров акционерам Общества, членам Совета директоров, Ревизору и аудитору Общества.</w:t>
      </w:r>
    </w:p>
    <w:p w14:paraId="7CD6AC04" w14:textId="77777777" w:rsidR="00CA212D" w:rsidRPr="00810A2B" w:rsidRDefault="00CA212D" w:rsidP="00810A2B">
      <w:pPr>
        <w:numPr>
          <w:ilvl w:val="1"/>
          <w:numId w:val="11"/>
        </w:numPr>
        <w:tabs>
          <w:tab w:val="left" w:pos="0"/>
          <w:tab w:val="left" w:pos="142"/>
        </w:tabs>
        <w:ind w:left="-567"/>
        <w:jc w:val="both"/>
        <w:rPr>
          <w:rFonts w:ascii="Times New Roman" w:hAnsi="Times New Roman" w:cs="Times New Roman"/>
        </w:rPr>
      </w:pPr>
      <w:r w:rsidRPr="00810A2B">
        <w:rPr>
          <w:rStyle w:val="2"/>
          <w:rFonts w:ascii="Times New Roman" w:hAnsi="Times New Roman" w:cs="Times New Roman"/>
          <w:sz w:val="24"/>
          <w:szCs w:val="24"/>
        </w:rPr>
        <w:t>Протоколы заседаний Совета директоров должны быть предоставлены Обществом для ознакомления по месту нахождения исполнительного органа Общества в течение 7 (семи) дней со дня предъявления указанными выше лицами требования об ознакомлении с протоколами Совета директоров. Общество обязано по требованию указанных лиц предоставить им копии протоколов Совета директоров. Плата, взимаемая Обществом за предоставление данных копий, не может превышать затрат на их изготовление.</w:t>
      </w:r>
    </w:p>
    <w:p w14:paraId="5291FE0D" w14:textId="77777777" w:rsidR="00CA212D" w:rsidRPr="00810A2B" w:rsidRDefault="00CA212D" w:rsidP="00DF6745">
      <w:pPr>
        <w:numPr>
          <w:ilvl w:val="1"/>
          <w:numId w:val="11"/>
        </w:numPr>
        <w:tabs>
          <w:tab w:val="left" w:pos="0"/>
          <w:tab w:val="left" w:pos="142"/>
        </w:tabs>
        <w:ind w:left="-567"/>
        <w:jc w:val="both"/>
        <w:rPr>
          <w:rFonts w:ascii="Times New Roman" w:hAnsi="Times New Roman" w:cs="Times New Roman"/>
        </w:rPr>
      </w:pPr>
      <w:r w:rsidRPr="00810A2B">
        <w:rPr>
          <w:rStyle w:val="2"/>
          <w:rFonts w:ascii="Times New Roman" w:hAnsi="Times New Roman" w:cs="Times New Roman"/>
          <w:sz w:val="24"/>
          <w:szCs w:val="24"/>
        </w:rPr>
        <w:t>Совет директоров вправе дополнительно регламентировать порядок планирования и созыва заседаний, формирования повестки дня, подготовки документов и материалов по вопросам повестки дня заседаний Совета директоров Общества.</w:t>
      </w:r>
    </w:p>
    <w:p w14:paraId="45CC2871" w14:textId="77777777" w:rsidR="00CA212D" w:rsidRPr="00810A2B" w:rsidRDefault="00CA212D" w:rsidP="00DF6745">
      <w:pPr>
        <w:numPr>
          <w:ilvl w:val="1"/>
          <w:numId w:val="11"/>
        </w:numPr>
        <w:tabs>
          <w:tab w:val="left" w:pos="0"/>
          <w:tab w:val="left" w:pos="142"/>
        </w:tabs>
        <w:ind w:left="-567"/>
        <w:jc w:val="both"/>
        <w:rPr>
          <w:rFonts w:ascii="Times New Roman" w:hAnsi="Times New Roman" w:cs="Times New Roman"/>
        </w:rPr>
      </w:pPr>
      <w:r w:rsidRPr="00810A2B">
        <w:rPr>
          <w:rStyle w:val="2"/>
          <w:rFonts w:ascii="Times New Roman" w:hAnsi="Times New Roman" w:cs="Times New Roman"/>
          <w:sz w:val="24"/>
          <w:szCs w:val="24"/>
        </w:rPr>
        <w:t>Решение Совета директоров, принимаемое на заседании Совета директоров, проводимого в форме совместного присутствия, вступает в силу с момента оглашения итогов голосования по данному вопросу, если иное не установлено самим решением.</w:t>
      </w:r>
    </w:p>
    <w:p w14:paraId="44384A39" w14:textId="77777777" w:rsidR="00CA212D" w:rsidRPr="00810A2B" w:rsidRDefault="00CA212D" w:rsidP="00DF6745">
      <w:pPr>
        <w:numPr>
          <w:ilvl w:val="1"/>
          <w:numId w:val="11"/>
        </w:numPr>
        <w:tabs>
          <w:tab w:val="left" w:pos="0"/>
          <w:tab w:val="left" w:pos="142"/>
        </w:tabs>
        <w:ind w:left="-567"/>
        <w:jc w:val="both"/>
        <w:rPr>
          <w:rFonts w:ascii="Times New Roman" w:hAnsi="Times New Roman" w:cs="Times New Roman"/>
        </w:rPr>
      </w:pPr>
      <w:r w:rsidRPr="00810A2B">
        <w:rPr>
          <w:rStyle w:val="2"/>
          <w:rFonts w:ascii="Times New Roman" w:hAnsi="Times New Roman" w:cs="Times New Roman"/>
          <w:sz w:val="24"/>
          <w:szCs w:val="24"/>
        </w:rPr>
        <w:t>Решение Совета директоров, принимаемое на заседании Совета директоров, проводимого в форме заочного голосования, вступает в силу с даты составления протокола такого заседания.</w:t>
      </w:r>
    </w:p>
    <w:p w14:paraId="3E843803" w14:textId="77777777" w:rsidR="00CA212D" w:rsidRPr="00810A2B" w:rsidRDefault="00CA212D" w:rsidP="00810A2B">
      <w:pPr>
        <w:numPr>
          <w:ilvl w:val="0"/>
          <w:numId w:val="11"/>
        </w:numPr>
        <w:tabs>
          <w:tab w:val="left" w:pos="0"/>
        </w:tabs>
        <w:spacing w:before="240" w:after="200"/>
        <w:ind w:left="-567"/>
        <w:jc w:val="both"/>
        <w:outlineLvl w:val="0"/>
        <w:rPr>
          <w:rFonts w:ascii="Times New Roman" w:hAnsi="Times New Roman" w:cs="Times New Roman"/>
        </w:rPr>
      </w:pPr>
      <w:bookmarkStart w:id="13" w:name="bookmark13"/>
      <w:r w:rsidRPr="00810A2B">
        <w:rPr>
          <w:rStyle w:val="1"/>
          <w:rFonts w:ascii="Times New Roman" w:hAnsi="Times New Roman" w:cs="Times New Roman"/>
          <w:sz w:val="24"/>
          <w:szCs w:val="24"/>
        </w:rPr>
        <w:t>КОМИТЕТЫ СОВЕТА ДИРЕКТОРОВ</w:t>
      </w:r>
      <w:bookmarkEnd w:id="13"/>
    </w:p>
    <w:p w14:paraId="7165939E" w14:textId="5AD3E9E1"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Для реализации своих функций</w:t>
      </w:r>
      <w:r w:rsidR="0080649D">
        <w:rPr>
          <w:rStyle w:val="2"/>
          <w:rFonts w:ascii="Times New Roman" w:hAnsi="Times New Roman" w:cs="Times New Roman"/>
          <w:sz w:val="24"/>
          <w:szCs w:val="24"/>
        </w:rPr>
        <w:t xml:space="preserve"> и предварительного рассмотрения наиболее важных вопросов, в том числе для подготовки рекомендаций </w:t>
      </w:r>
      <w:proofErr w:type="gramStart"/>
      <w:r w:rsidR="0080649D">
        <w:rPr>
          <w:rStyle w:val="2"/>
          <w:rFonts w:ascii="Times New Roman" w:hAnsi="Times New Roman" w:cs="Times New Roman"/>
          <w:sz w:val="24"/>
          <w:szCs w:val="24"/>
        </w:rPr>
        <w:t>по  таким</w:t>
      </w:r>
      <w:proofErr w:type="gramEnd"/>
      <w:r w:rsidR="0080649D">
        <w:rPr>
          <w:rStyle w:val="2"/>
          <w:rFonts w:ascii="Times New Roman" w:hAnsi="Times New Roman" w:cs="Times New Roman"/>
          <w:sz w:val="24"/>
          <w:szCs w:val="24"/>
        </w:rPr>
        <w:t xml:space="preserve"> вопросам,</w:t>
      </w:r>
      <w:r w:rsidRPr="00810A2B">
        <w:rPr>
          <w:rStyle w:val="2"/>
          <w:rFonts w:ascii="Times New Roman" w:hAnsi="Times New Roman" w:cs="Times New Roman"/>
          <w:sz w:val="24"/>
          <w:szCs w:val="24"/>
        </w:rPr>
        <w:t xml:space="preserve"> Совет директоров вправе создавать постоянно действующие комитеты (далее - </w:t>
      </w:r>
      <w:r w:rsidRPr="00810A2B">
        <w:rPr>
          <w:rStyle w:val="20"/>
          <w:rFonts w:ascii="Times New Roman" w:hAnsi="Times New Roman" w:cs="Times New Roman"/>
          <w:sz w:val="24"/>
          <w:szCs w:val="24"/>
        </w:rPr>
        <w:t>«Комитеты»).</w:t>
      </w:r>
    </w:p>
    <w:p w14:paraId="60DD0E01"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Комитет не имеет права действовать от имени Совета директоров.</w:t>
      </w:r>
    </w:p>
    <w:p w14:paraId="1B6F3513"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Комитет действует на основании утвержденного Советом директоров положения, которое определяет цели создания Комитета, регламентирует деятельность, компетенцию, порядок формирования и функционирования Комитета.</w:t>
      </w:r>
    </w:p>
    <w:p w14:paraId="1453E548"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Численный состав Комитета, срок полномочий членов Комитета определяются Советом директоров в соответствии с положением о Комитете. Членами Комитета могут являться члены Совета директоров Общества и иные лица. Члены Комитета могут занимать должности в исполнительных органах Общества.</w:t>
      </w:r>
    </w:p>
    <w:p w14:paraId="718FCAA7"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Для руководства деятельностью Комитета из числа членов Комитета решением Совета директоров избирается Председатель Комитета. В отсутствие Председателя на заседании Комитета председательствует член Комитета, избранный на заседании Комитета простым большинством голосов членов, присутствующих на заседании.</w:t>
      </w:r>
    </w:p>
    <w:p w14:paraId="345E5E28"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Исполнительный орган Общества обязан обеспечить доступ членов комитетов Совета директоров к информации (документам, материалам) Общества в порядке, установленном положением о Комитете.</w:t>
      </w:r>
    </w:p>
    <w:p w14:paraId="234EF72E"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Комитет обязан представлять Совету директоров отчет о деятельности комитета в сроки, установленные положением о Комитете.</w:t>
      </w:r>
    </w:p>
    <w:p w14:paraId="276D609A"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Комитет представляет Совету директоров ежегодный отчет о реализации выполняемых данным комитетом задач. Ежегодный отчет комитета Совета</w:t>
      </w:r>
    </w:p>
    <w:p w14:paraId="2A1FB2F6" w14:textId="77777777" w:rsidR="00CA212D" w:rsidRPr="00810A2B" w:rsidRDefault="00CA212D" w:rsidP="00810A2B">
      <w:p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директоров по решению Совета директоров может быть включен в состав годовой отчетности Общества, утверждаемой годовым Общим собранием акционеров.</w:t>
      </w:r>
    </w:p>
    <w:p w14:paraId="1D2157FE" w14:textId="77777777" w:rsidR="00CA212D" w:rsidRPr="00810A2B" w:rsidRDefault="00CA212D" w:rsidP="00810A2B">
      <w:pPr>
        <w:numPr>
          <w:ilvl w:val="0"/>
          <w:numId w:val="11"/>
        </w:numPr>
        <w:tabs>
          <w:tab w:val="left" w:pos="0"/>
        </w:tabs>
        <w:spacing w:before="240" w:after="200"/>
        <w:ind w:left="-567"/>
        <w:jc w:val="both"/>
        <w:outlineLvl w:val="0"/>
        <w:rPr>
          <w:rFonts w:ascii="Times New Roman" w:hAnsi="Times New Roman" w:cs="Times New Roman"/>
        </w:rPr>
      </w:pPr>
      <w:bookmarkStart w:id="14" w:name="bookmark14"/>
      <w:r w:rsidRPr="00810A2B">
        <w:rPr>
          <w:rStyle w:val="1"/>
          <w:rFonts w:ascii="Times New Roman" w:hAnsi="Times New Roman" w:cs="Times New Roman"/>
          <w:sz w:val="24"/>
          <w:szCs w:val="24"/>
        </w:rPr>
        <w:t>ЗАКЛЮЧИТЕЛЬНЫЕ ПОЛОЖЕНИЯ</w:t>
      </w:r>
      <w:bookmarkEnd w:id="14"/>
    </w:p>
    <w:p w14:paraId="23396FD6"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Настоящее Положение может быть изменено, дополнено или отменено на основании решения Общего собрания.</w:t>
      </w:r>
    </w:p>
    <w:p w14:paraId="6D841FEF"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Если в результате изменения законодательных актов Российской Федерации отдельные статьи настоящего Положения вступают в противоречие с законодательными актами, они утрачивают силу и до момента внесения изменений в Положение действуют непосредственно соответствующие законодательные акты Российской Федерации.</w:t>
      </w:r>
    </w:p>
    <w:p w14:paraId="00CA00B3"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Вопросы, связанные с деятельностью Совета директоров, не урегулированные настоящим Положением, а также обязательными для Общества законодательными и нормативными актами, решаются исходя из необходимости обеспечения интересов акционеров.</w:t>
      </w:r>
    </w:p>
    <w:p w14:paraId="608983A7" w14:textId="77777777" w:rsidR="00CA212D" w:rsidRPr="00810A2B" w:rsidRDefault="00CA212D" w:rsidP="00810A2B">
      <w:pPr>
        <w:numPr>
          <w:ilvl w:val="1"/>
          <w:numId w:val="11"/>
        </w:numPr>
        <w:tabs>
          <w:tab w:val="left" w:pos="0"/>
        </w:tabs>
        <w:ind w:left="-567"/>
        <w:jc w:val="both"/>
        <w:rPr>
          <w:rFonts w:ascii="Times New Roman" w:hAnsi="Times New Roman" w:cs="Times New Roman"/>
        </w:rPr>
      </w:pPr>
      <w:r w:rsidRPr="00810A2B">
        <w:rPr>
          <w:rStyle w:val="2"/>
          <w:rFonts w:ascii="Times New Roman" w:hAnsi="Times New Roman" w:cs="Times New Roman"/>
          <w:sz w:val="24"/>
          <w:szCs w:val="24"/>
        </w:rPr>
        <w:t>Настоящее Положение вступает в силу с момента утверждения его на Общем собрании.</w:t>
      </w:r>
    </w:p>
    <w:p w14:paraId="168C9974" w14:textId="1E1179D9" w:rsidR="00CA212D" w:rsidRPr="00810A2B" w:rsidRDefault="00CA212D" w:rsidP="00810A2B">
      <w:pPr>
        <w:tabs>
          <w:tab w:val="left" w:pos="0"/>
          <w:tab w:val="left" w:pos="1718"/>
        </w:tabs>
        <w:ind w:left="-567"/>
        <w:jc w:val="both"/>
        <w:rPr>
          <w:rFonts w:ascii="Times New Roman" w:hAnsi="Times New Roman" w:cs="Times New Roman"/>
        </w:rPr>
      </w:pPr>
    </w:p>
    <w:p w14:paraId="2AE7B8C8" w14:textId="77777777" w:rsidR="00CA212D" w:rsidRPr="00CA212D" w:rsidRDefault="00CA212D" w:rsidP="00836F89">
      <w:pPr>
        <w:tabs>
          <w:tab w:val="left" w:pos="0"/>
          <w:tab w:val="left" w:pos="1733"/>
        </w:tabs>
        <w:spacing w:line="220" w:lineRule="exact"/>
        <w:ind w:left="-567"/>
        <w:jc w:val="both"/>
        <w:rPr>
          <w:rFonts w:ascii="Times New Roman" w:hAnsi="Times New Roman" w:cs="Times New Roman"/>
        </w:rPr>
      </w:pPr>
    </w:p>
    <w:p w14:paraId="16A888A1" w14:textId="77777777" w:rsidR="00CA212D" w:rsidRPr="009B00DE" w:rsidRDefault="00CA212D" w:rsidP="00836F89">
      <w:pPr>
        <w:tabs>
          <w:tab w:val="left" w:pos="0"/>
        </w:tabs>
        <w:spacing w:line="254" w:lineRule="exact"/>
        <w:ind w:left="-567"/>
        <w:jc w:val="both"/>
        <w:rPr>
          <w:rFonts w:ascii="Times New Roman" w:hAnsi="Times New Roman" w:cs="Times New Roman"/>
        </w:rPr>
      </w:pPr>
    </w:p>
    <w:p w14:paraId="5A8E5643" w14:textId="77777777" w:rsidR="00CA212D" w:rsidRPr="009B00DE" w:rsidRDefault="00CA212D" w:rsidP="00836F89">
      <w:pPr>
        <w:tabs>
          <w:tab w:val="left" w:pos="0"/>
        </w:tabs>
        <w:spacing w:line="254" w:lineRule="exact"/>
        <w:ind w:left="-567"/>
        <w:jc w:val="both"/>
        <w:rPr>
          <w:rFonts w:ascii="Times New Roman" w:hAnsi="Times New Roman" w:cs="Times New Roman"/>
        </w:rPr>
      </w:pPr>
    </w:p>
    <w:p w14:paraId="21903703" w14:textId="77777777" w:rsidR="00CA212D" w:rsidRPr="009B00DE" w:rsidRDefault="00CA212D" w:rsidP="00836F89">
      <w:pPr>
        <w:tabs>
          <w:tab w:val="left" w:pos="0"/>
          <w:tab w:val="left" w:pos="1592"/>
        </w:tabs>
        <w:spacing w:line="254" w:lineRule="exact"/>
        <w:ind w:left="-567" w:right="200"/>
        <w:jc w:val="both"/>
        <w:rPr>
          <w:rFonts w:ascii="Times New Roman" w:hAnsi="Times New Roman" w:cs="Times New Roman"/>
        </w:rPr>
      </w:pPr>
    </w:p>
    <w:p w14:paraId="349B2C6E" w14:textId="77777777" w:rsidR="00CA212D" w:rsidRPr="009B00DE" w:rsidRDefault="00CA212D" w:rsidP="00836F89">
      <w:pPr>
        <w:tabs>
          <w:tab w:val="left" w:pos="0"/>
        </w:tabs>
        <w:spacing w:line="254" w:lineRule="exact"/>
        <w:ind w:left="-567"/>
        <w:jc w:val="both"/>
        <w:rPr>
          <w:rFonts w:ascii="Times New Roman" w:hAnsi="Times New Roman" w:cs="Times New Roman"/>
        </w:rPr>
      </w:pPr>
    </w:p>
    <w:p w14:paraId="40045698" w14:textId="77777777" w:rsidR="00CA212D" w:rsidRPr="009B00DE" w:rsidRDefault="00CA212D" w:rsidP="00836F89">
      <w:pPr>
        <w:tabs>
          <w:tab w:val="left" w:pos="0"/>
        </w:tabs>
        <w:ind w:left="-567"/>
        <w:rPr>
          <w:rFonts w:ascii="Times New Roman" w:hAnsi="Times New Roman" w:cs="Times New Roman"/>
        </w:rPr>
      </w:pPr>
    </w:p>
    <w:p w14:paraId="017AEEDF" w14:textId="77777777" w:rsidR="004F511D" w:rsidRDefault="00FB72E3" w:rsidP="00836F89">
      <w:pPr>
        <w:ind w:left="-567"/>
      </w:pPr>
    </w:p>
    <w:sectPr w:rsidR="004F511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AC212" w14:textId="77777777" w:rsidR="00E037FE" w:rsidRDefault="00E037FE" w:rsidP="00950FC1">
      <w:r>
        <w:separator/>
      </w:r>
    </w:p>
  </w:endnote>
  <w:endnote w:type="continuationSeparator" w:id="0">
    <w:p w14:paraId="1DF82CB8" w14:textId="77777777" w:rsidR="00E037FE" w:rsidRDefault="00E037FE" w:rsidP="0095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018477"/>
      <w:docPartObj>
        <w:docPartGallery w:val="Page Numbers (Bottom of Page)"/>
        <w:docPartUnique/>
      </w:docPartObj>
    </w:sdtPr>
    <w:sdtEndPr/>
    <w:sdtContent>
      <w:p w14:paraId="1FBF06A3" w14:textId="29E1BA26" w:rsidR="00950FC1" w:rsidRDefault="00950FC1">
        <w:pPr>
          <w:pStyle w:val="a4"/>
        </w:pPr>
        <w:r>
          <w:fldChar w:fldCharType="begin"/>
        </w:r>
        <w:r>
          <w:instrText>PAGE   \* MERGEFORMAT</w:instrText>
        </w:r>
        <w:r>
          <w:fldChar w:fldCharType="separate"/>
        </w:r>
        <w:r>
          <w:rPr>
            <w:noProof/>
          </w:rPr>
          <w:t>17</w:t>
        </w:r>
        <w:r>
          <w:fldChar w:fldCharType="end"/>
        </w:r>
      </w:p>
    </w:sdtContent>
  </w:sdt>
  <w:p w14:paraId="0B4F1A12" w14:textId="77777777" w:rsidR="00950FC1" w:rsidRDefault="00950F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4097" w14:textId="77777777" w:rsidR="00E037FE" w:rsidRDefault="00E037FE" w:rsidP="00950FC1">
      <w:r>
        <w:separator/>
      </w:r>
    </w:p>
  </w:footnote>
  <w:footnote w:type="continuationSeparator" w:id="0">
    <w:p w14:paraId="2F1A59E8" w14:textId="77777777" w:rsidR="00E037FE" w:rsidRDefault="00E037FE" w:rsidP="00950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00000021"/>
    <w:name w:val="WW8Num48"/>
    <w:lvl w:ilvl="0">
      <w:start w:val="2"/>
      <w:numFmt w:val="decimal"/>
      <w:lvlText w:val="%1."/>
      <w:lvlJc w:val="left"/>
      <w:pPr>
        <w:tabs>
          <w:tab w:val="num" w:pos="738"/>
        </w:tabs>
        <w:ind w:left="738" w:hanging="738"/>
      </w:pPr>
    </w:lvl>
    <w:lvl w:ilvl="1">
      <w:start w:val="1"/>
      <w:numFmt w:val="decimal"/>
      <w:lvlText w:val="%1.%2."/>
      <w:lvlJc w:val="left"/>
      <w:pPr>
        <w:tabs>
          <w:tab w:val="num" w:pos="738"/>
        </w:tabs>
        <w:ind w:left="738" w:hanging="738"/>
      </w:pPr>
    </w:lvl>
    <w:lvl w:ilvl="2">
      <w:start w:val="1"/>
      <w:numFmt w:val="decimal"/>
      <w:lvlText w:val="%1.%2.%3."/>
      <w:lvlJc w:val="left"/>
      <w:pPr>
        <w:tabs>
          <w:tab w:val="num" w:pos="738"/>
        </w:tabs>
        <w:ind w:left="738" w:hanging="738"/>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15:restartNumberingAfterBreak="0">
    <w:nsid w:val="01317109"/>
    <w:multiLevelType w:val="multilevel"/>
    <w:tmpl w:val="7966CB58"/>
    <w:lvl w:ilvl="0">
      <w:start w:val="1"/>
      <w:numFmt w:val="decimal"/>
      <w:lvlText w:val="11.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2517D"/>
    <w:multiLevelType w:val="hybridMultilevel"/>
    <w:tmpl w:val="F8486FCA"/>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4AD038E"/>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009EE"/>
    <w:multiLevelType w:val="multilevel"/>
    <w:tmpl w:val="FB7A224A"/>
    <w:lvl w:ilvl="0">
      <w:start w:val="1"/>
      <w:numFmt w:val="decimal"/>
      <w:lvlText w:val="11.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C6B4C"/>
    <w:multiLevelType w:val="multilevel"/>
    <w:tmpl w:val="2A6A8542"/>
    <w:lvl w:ilvl="0">
      <w:start w:val="1"/>
      <w:numFmt w:val="decimal"/>
      <w:lvlText w:val="5.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97812"/>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206D6"/>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C10516"/>
    <w:multiLevelType w:val="multilevel"/>
    <w:tmpl w:val="10420798"/>
    <w:lvl w:ilvl="0">
      <w:start w:val="1"/>
      <w:numFmt w:val="decimal"/>
      <w:lvlText w:val="5.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5731E9"/>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926EDC"/>
    <w:multiLevelType w:val="multilevel"/>
    <w:tmpl w:val="5DD88B1E"/>
    <w:lvl w:ilvl="0">
      <w:start w:val="7"/>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B63233"/>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D272EC"/>
    <w:multiLevelType w:val="hybridMultilevel"/>
    <w:tmpl w:val="00A27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0646AD"/>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3F595C"/>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4726F7"/>
    <w:multiLevelType w:val="hybridMultilevel"/>
    <w:tmpl w:val="00A27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A5065"/>
    <w:multiLevelType w:val="multilevel"/>
    <w:tmpl w:val="FB0E159A"/>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
      <w:lvlJc w:val="left"/>
      <w:rPr>
        <w:rFonts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B53538"/>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DB6C8E"/>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F0643F"/>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7F102B"/>
    <w:multiLevelType w:val="multilevel"/>
    <w:tmpl w:val="B72456CE"/>
    <w:lvl w:ilvl="0">
      <w:start w:val="1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4F1428"/>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804BAD"/>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273CF6"/>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51266A"/>
    <w:multiLevelType w:val="hybridMultilevel"/>
    <w:tmpl w:val="00A27E3A"/>
    <w:name w:val="WW8Num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D70068"/>
    <w:multiLevelType w:val="multilevel"/>
    <w:tmpl w:val="3AE6DD82"/>
    <w:lvl w:ilvl="0">
      <w:start w:val="1"/>
      <w:numFmt w:val="decimal"/>
      <w:lvlText w:val="5.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5D26A0"/>
    <w:multiLevelType w:val="multilevel"/>
    <w:tmpl w:val="7F56A4EE"/>
    <w:lvl w:ilvl="0">
      <w:start w:val="1"/>
      <w:numFmt w:val="decimal"/>
      <w:lvlText w:val="4.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8149C"/>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217429"/>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286348"/>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F30566"/>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D41966"/>
    <w:multiLevelType w:val="multilevel"/>
    <w:tmpl w:val="F28A31FC"/>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56285F"/>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A3432F"/>
    <w:multiLevelType w:val="multilevel"/>
    <w:tmpl w:val="98FC8040"/>
    <w:lvl w:ilvl="0">
      <w:start w:val="1"/>
      <w:numFmt w:val="decimal"/>
      <w:lvlText w:val="5.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D841B6"/>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674EA4"/>
    <w:multiLevelType w:val="multilevel"/>
    <w:tmpl w:val="51884346"/>
    <w:lvl w:ilvl="0">
      <w:start w:val="6"/>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7F4CFC"/>
    <w:multiLevelType w:val="multilevel"/>
    <w:tmpl w:val="ED402EA2"/>
    <w:lvl w:ilvl="0">
      <w:start w:val="4"/>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7019AC"/>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07ABD"/>
    <w:multiLevelType w:val="multilevel"/>
    <w:tmpl w:val="0A98A820"/>
    <w:lvl w:ilvl="0">
      <w:start w:val="1"/>
      <w:numFmt w:val="decimal"/>
      <w:lvlText w:val="4.1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F124C5"/>
    <w:multiLevelType w:val="multilevel"/>
    <w:tmpl w:val="24C863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6"/>
  </w:num>
  <w:num w:numId="3">
    <w:abstractNumId w:val="10"/>
  </w:num>
  <w:num w:numId="4">
    <w:abstractNumId w:val="38"/>
  </w:num>
  <w:num w:numId="5">
    <w:abstractNumId w:val="25"/>
  </w:num>
  <w:num w:numId="6">
    <w:abstractNumId w:val="5"/>
  </w:num>
  <w:num w:numId="7">
    <w:abstractNumId w:val="8"/>
  </w:num>
  <w:num w:numId="8">
    <w:abstractNumId w:val="36"/>
  </w:num>
  <w:num w:numId="9">
    <w:abstractNumId w:val="33"/>
  </w:num>
  <w:num w:numId="10">
    <w:abstractNumId w:val="35"/>
  </w:num>
  <w:num w:numId="11">
    <w:abstractNumId w:val="20"/>
  </w:num>
  <w:num w:numId="12">
    <w:abstractNumId w:val="4"/>
  </w:num>
  <w:num w:numId="13">
    <w:abstractNumId w:val="1"/>
  </w:num>
  <w:num w:numId="14">
    <w:abstractNumId w:val="0"/>
  </w:num>
  <w:num w:numId="15">
    <w:abstractNumId w:val="24"/>
  </w:num>
  <w:num w:numId="16">
    <w:abstractNumId w:val="16"/>
  </w:num>
  <w:num w:numId="17">
    <w:abstractNumId w:val="12"/>
  </w:num>
  <w:num w:numId="18">
    <w:abstractNumId w:val="37"/>
  </w:num>
  <w:num w:numId="19">
    <w:abstractNumId w:val="2"/>
  </w:num>
  <w:num w:numId="20">
    <w:abstractNumId w:val="19"/>
  </w:num>
  <w:num w:numId="21">
    <w:abstractNumId w:val="17"/>
  </w:num>
  <w:num w:numId="22">
    <w:abstractNumId w:val="3"/>
  </w:num>
  <w:num w:numId="23">
    <w:abstractNumId w:val="39"/>
  </w:num>
  <w:num w:numId="24">
    <w:abstractNumId w:val="6"/>
  </w:num>
  <w:num w:numId="25">
    <w:abstractNumId w:val="22"/>
  </w:num>
  <w:num w:numId="26">
    <w:abstractNumId w:val="13"/>
  </w:num>
  <w:num w:numId="27">
    <w:abstractNumId w:val="9"/>
  </w:num>
  <w:num w:numId="28">
    <w:abstractNumId w:val="18"/>
  </w:num>
  <w:num w:numId="29">
    <w:abstractNumId w:val="34"/>
  </w:num>
  <w:num w:numId="30">
    <w:abstractNumId w:val="23"/>
  </w:num>
  <w:num w:numId="31">
    <w:abstractNumId w:val="7"/>
  </w:num>
  <w:num w:numId="32">
    <w:abstractNumId w:val="11"/>
  </w:num>
  <w:num w:numId="33">
    <w:abstractNumId w:val="28"/>
  </w:num>
  <w:num w:numId="34">
    <w:abstractNumId w:val="14"/>
  </w:num>
  <w:num w:numId="35">
    <w:abstractNumId w:val="30"/>
  </w:num>
  <w:num w:numId="36">
    <w:abstractNumId w:val="27"/>
  </w:num>
  <w:num w:numId="37">
    <w:abstractNumId w:val="21"/>
  </w:num>
  <w:num w:numId="38">
    <w:abstractNumId w:val="32"/>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8C"/>
    <w:rsid w:val="00081016"/>
    <w:rsid w:val="000A688C"/>
    <w:rsid w:val="001007D1"/>
    <w:rsid w:val="00197B9B"/>
    <w:rsid w:val="002F5DC4"/>
    <w:rsid w:val="005770EA"/>
    <w:rsid w:val="00647CA4"/>
    <w:rsid w:val="00710B14"/>
    <w:rsid w:val="007B0B08"/>
    <w:rsid w:val="00804CA9"/>
    <w:rsid w:val="0080649D"/>
    <w:rsid w:val="00810A2B"/>
    <w:rsid w:val="0082692B"/>
    <w:rsid w:val="00836F89"/>
    <w:rsid w:val="00870981"/>
    <w:rsid w:val="00883E5F"/>
    <w:rsid w:val="00950FC1"/>
    <w:rsid w:val="00A46DD8"/>
    <w:rsid w:val="00A9715B"/>
    <w:rsid w:val="00B47F28"/>
    <w:rsid w:val="00C66885"/>
    <w:rsid w:val="00CA212D"/>
    <w:rsid w:val="00D62D58"/>
    <w:rsid w:val="00DF6745"/>
    <w:rsid w:val="00E037FE"/>
    <w:rsid w:val="00EB0927"/>
    <w:rsid w:val="00F942A2"/>
    <w:rsid w:val="00FB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6C34"/>
  <w15:docId w15:val="{5977FBAF-EC9E-48C6-A29A-814CAF0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688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CA212D"/>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 Полужирный"/>
    <w:basedOn w:val="a0"/>
    <w:rsid w:val="00CA212D"/>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
    <w:basedOn w:val="a0"/>
    <w:rsid w:val="00CA212D"/>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styleId="a3">
    <w:name w:val="List Paragraph"/>
    <w:basedOn w:val="a"/>
    <w:uiPriority w:val="34"/>
    <w:qFormat/>
    <w:rsid w:val="00CA212D"/>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4">
    <w:name w:val="footer"/>
    <w:basedOn w:val="a"/>
    <w:link w:val="a5"/>
    <w:uiPriority w:val="99"/>
    <w:unhideWhenUsed/>
    <w:rsid w:val="00CA212D"/>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5">
    <w:name w:val="Нижний колонтитул Знак"/>
    <w:basedOn w:val="a0"/>
    <w:link w:val="a4"/>
    <w:uiPriority w:val="99"/>
    <w:rsid w:val="00CA212D"/>
  </w:style>
  <w:style w:type="paragraph" w:customStyle="1" w:styleId="10">
    <w:name w:val="Обычный1"/>
    <w:rsid w:val="00836F89"/>
    <w:pPr>
      <w:widowControl w:val="0"/>
      <w:snapToGrid w:val="0"/>
      <w:spacing w:after="0" w:line="240" w:lineRule="auto"/>
    </w:pPr>
    <w:rPr>
      <w:rFonts w:ascii="Times New Roman" w:eastAsia="Times New Roman" w:hAnsi="Times New Roman" w:cs="Times New Roman"/>
      <w:sz w:val="20"/>
      <w:szCs w:val="20"/>
      <w:lang w:eastAsia="ru-RU"/>
    </w:rPr>
  </w:style>
  <w:style w:type="character" w:styleId="a6">
    <w:name w:val="annotation reference"/>
    <w:basedOn w:val="a0"/>
    <w:uiPriority w:val="99"/>
    <w:semiHidden/>
    <w:unhideWhenUsed/>
    <w:rsid w:val="00836F89"/>
    <w:rPr>
      <w:sz w:val="16"/>
      <w:szCs w:val="16"/>
    </w:rPr>
  </w:style>
  <w:style w:type="paragraph" w:styleId="a7">
    <w:name w:val="annotation text"/>
    <w:basedOn w:val="a"/>
    <w:link w:val="a8"/>
    <w:uiPriority w:val="99"/>
    <w:semiHidden/>
    <w:unhideWhenUsed/>
    <w:rsid w:val="00836F89"/>
    <w:rPr>
      <w:sz w:val="20"/>
      <w:szCs w:val="20"/>
    </w:rPr>
  </w:style>
  <w:style w:type="character" w:customStyle="1" w:styleId="a8">
    <w:name w:val="Текст примечания Знак"/>
    <w:basedOn w:val="a0"/>
    <w:link w:val="a7"/>
    <w:uiPriority w:val="99"/>
    <w:semiHidden/>
    <w:rsid w:val="00836F89"/>
    <w:rPr>
      <w:rFonts w:ascii="Arial Unicode MS" w:eastAsia="Arial Unicode MS" w:hAnsi="Arial Unicode MS" w:cs="Arial Unicode MS"/>
      <w:color w:val="000000"/>
      <w:sz w:val="20"/>
      <w:szCs w:val="20"/>
      <w:lang w:eastAsia="ru-RU" w:bidi="ru-RU"/>
    </w:rPr>
  </w:style>
  <w:style w:type="paragraph" w:styleId="a9">
    <w:name w:val="annotation subject"/>
    <w:basedOn w:val="a7"/>
    <w:next w:val="a7"/>
    <w:link w:val="aa"/>
    <w:uiPriority w:val="99"/>
    <w:semiHidden/>
    <w:unhideWhenUsed/>
    <w:rsid w:val="00836F89"/>
    <w:rPr>
      <w:b/>
      <w:bCs/>
    </w:rPr>
  </w:style>
  <w:style w:type="character" w:customStyle="1" w:styleId="aa">
    <w:name w:val="Тема примечания Знак"/>
    <w:basedOn w:val="a8"/>
    <w:link w:val="a9"/>
    <w:uiPriority w:val="99"/>
    <w:semiHidden/>
    <w:rsid w:val="00836F89"/>
    <w:rPr>
      <w:rFonts w:ascii="Arial Unicode MS" w:eastAsia="Arial Unicode MS" w:hAnsi="Arial Unicode MS" w:cs="Arial Unicode MS"/>
      <w:b/>
      <w:bCs/>
      <w:color w:val="000000"/>
      <w:sz w:val="20"/>
      <w:szCs w:val="20"/>
      <w:lang w:eastAsia="ru-RU" w:bidi="ru-RU"/>
    </w:rPr>
  </w:style>
  <w:style w:type="paragraph" w:styleId="ab">
    <w:name w:val="Balloon Text"/>
    <w:basedOn w:val="a"/>
    <w:link w:val="ac"/>
    <w:uiPriority w:val="99"/>
    <w:semiHidden/>
    <w:unhideWhenUsed/>
    <w:rsid w:val="00836F89"/>
    <w:rPr>
      <w:rFonts w:ascii="Tahoma" w:hAnsi="Tahoma" w:cs="Tahoma"/>
      <w:sz w:val="16"/>
      <w:szCs w:val="16"/>
    </w:rPr>
  </w:style>
  <w:style w:type="character" w:customStyle="1" w:styleId="ac">
    <w:name w:val="Текст выноски Знак"/>
    <w:basedOn w:val="a0"/>
    <w:link w:val="ab"/>
    <w:uiPriority w:val="99"/>
    <w:semiHidden/>
    <w:rsid w:val="00836F89"/>
    <w:rPr>
      <w:rFonts w:ascii="Tahoma" w:eastAsia="Arial Unicode MS" w:hAnsi="Tahoma" w:cs="Tahoma"/>
      <w:color w:val="000000"/>
      <w:sz w:val="16"/>
      <w:szCs w:val="16"/>
      <w:lang w:eastAsia="ru-RU" w:bidi="ru-RU"/>
    </w:rPr>
  </w:style>
  <w:style w:type="paragraph" w:customStyle="1" w:styleId="ConsPlusNormal">
    <w:name w:val="ConsPlusNormal"/>
    <w:rsid w:val="008064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950FC1"/>
    <w:pPr>
      <w:tabs>
        <w:tab w:val="center" w:pos="4677"/>
        <w:tab w:val="right" w:pos="9355"/>
      </w:tabs>
    </w:pPr>
  </w:style>
  <w:style w:type="character" w:customStyle="1" w:styleId="ae">
    <w:name w:val="Верхний колонтитул Знак"/>
    <w:basedOn w:val="a0"/>
    <w:link w:val="ad"/>
    <w:uiPriority w:val="99"/>
    <w:rsid w:val="00950FC1"/>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45E6-9710-4CB4-8564-41E60071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7378</Words>
  <Characters>46337</Characters>
  <Application>Microsoft Office Word</Application>
  <DocSecurity>0</DocSecurity>
  <Lines>985</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Рыненков Илья</dc:creator>
  <cp:lastModifiedBy>Абрамова Юлия</cp:lastModifiedBy>
  <cp:revision>6</cp:revision>
  <cp:lastPrinted>2017-09-29T10:33:00Z</cp:lastPrinted>
  <dcterms:created xsi:type="dcterms:W3CDTF">2017-09-29T09:31:00Z</dcterms:created>
  <dcterms:modified xsi:type="dcterms:W3CDTF">2020-06-22T13:02:00Z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-118124226</vt:i4>
  </property>
  <property fmtid="{D5CDD505-2E9C-101B-9397-08002B2CF9AE}" pid="3" name="_NewReviewCycle">
    <vt:lpwstr/>
  </property>
  <property fmtid="{D5CDD505-2E9C-101B-9397-08002B2CF9AE}" pid="4" name="_EmailSubject">
    <vt:lpwstr>для сайта</vt:lpwstr>
  </property>
  <property fmtid="{D5CDD505-2E9C-101B-9397-08002B2CF9AE}" pid="5" name="_AuthorEmail">
    <vt:lpwstr>abramova@tcm-trans.ru</vt:lpwstr>
  </property>
  <property fmtid="{D5CDD505-2E9C-101B-9397-08002B2CF9AE}" pid="6" name="_AuthorEmailDisplayName">
    <vt:lpwstr>Абрамова Юлия</vt:lpwstr>
  </property>
</Properties>
</file>